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2DBB34" w14:textId="56050338" w:rsidR="00BF6C94" w:rsidRDefault="00BF6C94"/>
    <w:p w14:paraId="4B4C5F83" w14:textId="77777777" w:rsidR="008A5CE6" w:rsidRDefault="008A5CE6"/>
    <w:p w14:paraId="09484CFF" w14:textId="7FB31F81" w:rsidR="00AC4A9B" w:rsidRDefault="00451DD1" w:rsidP="008A5CE6">
      <w:pPr>
        <w:ind w:firstLineChars="400" w:firstLine="840"/>
      </w:pPr>
      <w:r>
        <w:pict w14:anchorId="1E420E0B">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9" type="#_x0000_t175" style="width:410.25pt;height:27.75pt" fillcolor="#0d0d0d [3069]" strokecolor="#0d0d0d [3069]">
            <v:fill color2="#f93"/>
            <v:shadow on="t" color="silver" opacity="52429f"/>
            <v:textpath style="font-family:&quot;游ゴシック&quot;;font-size:18pt;font-weight:bold;v-text-reverse:t;v-text-kern:t" trim="t" fitpath="t" string="令和７年度水戸地区産業安全衛生大会を開催しました"/>
          </v:shape>
        </w:pict>
      </w:r>
    </w:p>
    <w:p w14:paraId="1B91425D" w14:textId="1AB9B932" w:rsidR="001C49F0" w:rsidRDefault="001C49F0">
      <w:r>
        <w:rPr>
          <w:rFonts w:hint="eastAsia"/>
        </w:rPr>
        <w:t xml:space="preserve">　　　　　　　</w:t>
      </w:r>
    </w:p>
    <w:p w14:paraId="03B76996" w14:textId="22ED588F" w:rsidR="001C49F0" w:rsidRPr="008A5CE6" w:rsidRDefault="001C49F0" w:rsidP="0052542E">
      <w:pPr>
        <w:jc w:val="center"/>
        <w:rPr>
          <w:rFonts w:ascii="游ゴシック" w:eastAsia="游ゴシック" w:hAnsi="游ゴシック"/>
          <w:b/>
          <w:bCs/>
          <w:color w:val="008000"/>
          <w:sz w:val="26"/>
          <w:szCs w:val="26"/>
        </w:rPr>
      </w:pPr>
      <w:r w:rsidRPr="008A5CE6">
        <w:rPr>
          <w:rFonts w:ascii="游ゴシック" w:eastAsia="游ゴシック" w:hAnsi="游ゴシック" w:hint="eastAsia"/>
          <w:b/>
          <w:bCs/>
          <w:color w:val="008000"/>
          <w:sz w:val="26"/>
          <w:szCs w:val="26"/>
        </w:rPr>
        <w:t>～</w:t>
      </w:r>
      <w:r w:rsidR="005B3E98" w:rsidRPr="008A5CE6">
        <w:rPr>
          <w:rFonts w:ascii="游ゴシック" w:eastAsia="游ゴシック" w:hAnsi="游ゴシック" w:hint="eastAsia"/>
          <w:b/>
          <w:bCs/>
          <w:color w:val="008000"/>
          <w:sz w:val="26"/>
          <w:szCs w:val="26"/>
        </w:rPr>
        <w:t xml:space="preserve">　</w:t>
      </w:r>
      <w:r w:rsidR="00CC205A" w:rsidRPr="008A5CE6">
        <w:rPr>
          <w:rFonts w:ascii="游ゴシック" w:eastAsia="游ゴシック" w:hAnsi="游ゴシック" w:hint="eastAsia"/>
          <w:b/>
          <w:bCs/>
          <w:color w:val="008000"/>
          <w:sz w:val="26"/>
          <w:szCs w:val="26"/>
        </w:rPr>
        <w:t>ワーク・ライフ・バランスに意識を向けて ストレスチェックで 健康職場</w:t>
      </w:r>
      <w:r w:rsidR="005B3E98" w:rsidRPr="008A5CE6">
        <w:rPr>
          <w:rFonts w:ascii="游ゴシック" w:eastAsia="游ゴシック" w:hAnsi="游ゴシック" w:hint="eastAsia"/>
          <w:b/>
          <w:bCs/>
          <w:color w:val="008000"/>
          <w:sz w:val="26"/>
          <w:szCs w:val="26"/>
        </w:rPr>
        <w:t xml:space="preserve">　～</w:t>
      </w:r>
    </w:p>
    <w:p w14:paraId="73704677" w14:textId="193B37F0" w:rsidR="005B3E98" w:rsidRDefault="005B3E98" w:rsidP="005B3E98">
      <w:pPr>
        <w:spacing w:line="200" w:lineRule="exact"/>
        <w:rPr>
          <w:color w:val="4FA576"/>
          <w:sz w:val="28"/>
          <w:szCs w:val="28"/>
        </w:rPr>
      </w:pPr>
    </w:p>
    <w:p w14:paraId="15866130" w14:textId="56ACFC6B" w:rsidR="00BF6C94" w:rsidRPr="005B3E98" w:rsidRDefault="00BF6C94" w:rsidP="005B3E98">
      <w:pPr>
        <w:spacing w:line="200" w:lineRule="exact"/>
        <w:rPr>
          <w:color w:val="4FA576"/>
          <w:sz w:val="28"/>
          <w:szCs w:val="28"/>
        </w:rPr>
      </w:pPr>
    </w:p>
    <w:p w14:paraId="6F942898" w14:textId="633FB8EF" w:rsidR="00300E20" w:rsidRPr="008A5CE6" w:rsidRDefault="00AC4A9B" w:rsidP="005B3E98">
      <w:pPr>
        <w:spacing w:line="400" w:lineRule="exact"/>
        <w:rPr>
          <w:rFonts w:ascii="游ゴシック" w:eastAsia="游ゴシック" w:hAnsi="游ゴシック"/>
          <w:sz w:val="22"/>
        </w:rPr>
      </w:pPr>
      <w:r>
        <w:rPr>
          <w:rFonts w:hint="eastAsia"/>
        </w:rPr>
        <w:t xml:space="preserve">　</w:t>
      </w:r>
      <w:r w:rsidR="009B2360" w:rsidRPr="008A5CE6">
        <w:rPr>
          <w:rFonts w:ascii="游ゴシック" w:eastAsia="游ゴシック" w:hAnsi="游ゴシック" w:hint="eastAsia"/>
          <w:sz w:val="22"/>
        </w:rPr>
        <w:t>第</w:t>
      </w:r>
      <w:r w:rsidR="00CC205A" w:rsidRPr="008A5CE6">
        <w:rPr>
          <w:rFonts w:ascii="游ゴシック" w:eastAsia="游ゴシック" w:hAnsi="游ゴシック" w:hint="eastAsia"/>
          <w:sz w:val="22"/>
        </w:rPr>
        <w:t>76</w:t>
      </w:r>
      <w:r w:rsidR="009B2360" w:rsidRPr="008A5CE6">
        <w:rPr>
          <w:rFonts w:ascii="游ゴシック" w:eastAsia="游ゴシック" w:hAnsi="游ゴシック" w:hint="eastAsia"/>
          <w:sz w:val="22"/>
        </w:rPr>
        <w:t>回を迎える全国</w:t>
      </w:r>
      <w:r w:rsidR="0052542E" w:rsidRPr="008A5CE6">
        <w:rPr>
          <w:rFonts w:ascii="游ゴシック" w:eastAsia="游ゴシック" w:hAnsi="游ゴシック" w:hint="eastAsia"/>
          <w:sz w:val="22"/>
        </w:rPr>
        <w:t>労働衛生</w:t>
      </w:r>
      <w:r w:rsidR="009B2360" w:rsidRPr="008A5CE6">
        <w:rPr>
          <w:rFonts w:ascii="游ゴシック" w:eastAsia="游ゴシック" w:hAnsi="游ゴシック" w:hint="eastAsia"/>
          <w:sz w:val="22"/>
        </w:rPr>
        <w:t>週間を前に、</w:t>
      </w:r>
      <w:r w:rsidR="005F3E0A" w:rsidRPr="008A5CE6">
        <w:rPr>
          <w:rFonts w:ascii="游ゴシック" w:eastAsia="游ゴシック" w:hAnsi="游ゴシック" w:hint="eastAsia"/>
          <w:sz w:val="22"/>
        </w:rPr>
        <w:t>9月3日（水）</w:t>
      </w:r>
      <w:r w:rsidR="005F3E0A">
        <w:rPr>
          <w:rFonts w:ascii="游ゴシック" w:eastAsia="游ゴシック" w:hAnsi="游ゴシック" w:hint="eastAsia"/>
          <w:sz w:val="22"/>
        </w:rPr>
        <w:t>、</w:t>
      </w:r>
      <w:r w:rsidR="005F3E0A" w:rsidRPr="008A5CE6">
        <w:rPr>
          <w:rFonts w:ascii="游ゴシック" w:eastAsia="游ゴシック" w:hAnsi="游ゴシック" w:hint="eastAsia"/>
          <w:sz w:val="22"/>
        </w:rPr>
        <w:t>ザ・ヒロサワ・シティ会館 小ホールに於いて</w:t>
      </w:r>
      <w:r w:rsidR="009B2360" w:rsidRPr="008A5CE6">
        <w:rPr>
          <w:rFonts w:ascii="游ゴシック" w:eastAsia="游ゴシック" w:hAnsi="游ゴシック" w:hint="eastAsia"/>
          <w:sz w:val="22"/>
        </w:rPr>
        <w:t>令和</w:t>
      </w:r>
      <w:r w:rsidR="00CC205A" w:rsidRPr="008A5CE6">
        <w:rPr>
          <w:rFonts w:ascii="游ゴシック" w:eastAsia="游ゴシック" w:hAnsi="游ゴシック" w:hint="eastAsia"/>
          <w:sz w:val="22"/>
        </w:rPr>
        <w:t>7</w:t>
      </w:r>
      <w:r w:rsidR="009B2360" w:rsidRPr="008A5CE6">
        <w:rPr>
          <w:rFonts w:ascii="游ゴシック" w:eastAsia="游ゴシック" w:hAnsi="游ゴシック" w:hint="eastAsia"/>
          <w:sz w:val="22"/>
        </w:rPr>
        <w:t>年度水戸</w:t>
      </w:r>
      <w:r w:rsidR="0052542E" w:rsidRPr="008A5CE6">
        <w:rPr>
          <w:rFonts w:ascii="游ゴシック" w:eastAsia="游ゴシック" w:hAnsi="游ゴシック" w:hint="eastAsia"/>
          <w:sz w:val="22"/>
        </w:rPr>
        <w:t>地区産業安全衛生大会</w:t>
      </w:r>
      <w:r w:rsidR="00530892" w:rsidRPr="008A5CE6">
        <w:rPr>
          <w:rFonts w:ascii="游ゴシック" w:eastAsia="游ゴシック" w:hAnsi="游ゴシック" w:hint="eastAsia"/>
          <w:sz w:val="22"/>
        </w:rPr>
        <w:t>を</w:t>
      </w:r>
      <w:r w:rsidR="005F3E0A">
        <w:rPr>
          <w:rFonts w:ascii="游ゴシック" w:eastAsia="游ゴシック" w:hAnsi="游ゴシック" w:hint="eastAsia"/>
          <w:sz w:val="22"/>
        </w:rPr>
        <w:t>開催しました。</w:t>
      </w:r>
      <w:r w:rsidR="005F3E0A" w:rsidRPr="008A5CE6">
        <w:rPr>
          <w:rFonts w:ascii="游ゴシック" w:eastAsia="游ゴシック" w:hAnsi="游ゴシック" w:hint="eastAsia"/>
          <w:sz w:val="22"/>
        </w:rPr>
        <w:t>水戸労働基準監督署</w:t>
      </w:r>
      <w:r w:rsidR="005F3E0A">
        <w:rPr>
          <w:rFonts w:ascii="游ゴシック" w:eastAsia="游ゴシック" w:hAnsi="游ゴシック" w:hint="eastAsia"/>
          <w:sz w:val="22"/>
        </w:rPr>
        <w:t>にご</w:t>
      </w:r>
      <w:r w:rsidR="005F3E0A" w:rsidRPr="008A5CE6">
        <w:rPr>
          <w:rFonts w:ascii="游ゴシック" w:eastAsia="游ゴシック" w:hAnsi="游ゴシック" w:hint="eastAsia"/>
          <w:sz w:val="22"/>
        </w:rPr>
        <w:t>後援</w:t>
      </w:r>
      <w:r w:rsidR="00B0017C">
        <w:rPr>
          <w:rFonts w:ascii="游ゴシック" w:eastAsia="游ゴシック" w:hAnsi="游ゴシック" w:hint="eastAsia"/>
          <w:sz w:val="22"/>
        </w:rPr>
        <w:t>、</w:t>
      </w:r>
      <w:r w:rsidR="005F3E0A">
        <w:rPr>
          <w:rFonts w:ascii="游ゴシック" w:eastAsia="游ゴシック" w:hAnsi="游ゴシック" w:hint="eastAsia"/>
          <w:sz w:val="22"/>
        </w:rPr>
        <w:t>ご協力をいただきました。</w:t>
      </w:r>
    </w:p>
    <w:p w14:paraId="4E73DB99" w14:textId="1E696354" w:rsidR="00961A85" w:rsidRPr="00FC4235" w:rsidRDefault="00961A85" w:rsidP="00E54BCD">
      <w:pPr>
        <w:spacing w:line="200" w:lineRule="exact"/>
        <w:rPr>
          <w:sz w:val="22"/>
        </w:rPr>
      </w:pPr>
    </w:p>
    <w:p w14:paraId="5183ACDE" w14:textId="051D39BC" w:rsidR="00961A85" w:rsidRDefault="00961A85" w:rsidP="00956119">
      <w:pPr>
        <w:pStyle w:val="a4"/>
        <w:numPr>
          <w:ilvl w:val="0"/>
          <w:numId w:val="2"/>
        </w:numPr>
        <w:spacing w:line="400" w:lineRule="exact"/>
        <w:ind w:leftChars="0"/>
        <w:rPr>
          <w:b/>
          <w:bCs/>
          <w:sz w:val="26"/>
          <w:szCs w:val="26"/>
        </w:rPr>
      </w:pPr>
    </w:p>
    <w:p w14:paraId="71F4BFC1" w14:textId="6BE6B3C5" w:rsidR="005033A2" w:rsidRPr="008A5CE6" w:rsidRDefault="00961A85" w:rsidP="00956119">
      <w:pPr>
        <w:spacing w:line="400" w:lineRule="exact"/>
        <w:rPr>
          <w:rFonts w:ascii="游ゴシック" w:eastAsia="游ゴシック" w:hAnsi="游ゴシック"/>
          <w:b/>
          <w:bCs/>
          <w:sz w:val="28"/>
          <w:szCs w:val="28"/>
        </w:rPr>
      </w:pPr>
      <w:r w:rsidRPr="008A5CE6">
        <w:rPr>
          <w:rFonts w:ascii="游ゴシック" w:eastAsia="游ゴシック" w:hAnsi="游ゴシック" w:hint="eastAsia"/>
          <w:b/>
          <w:bCs/>
          <w:sz w:val="28"/>
          <w:szCs w:val="28"/>
        </w:rPr>
        <w:t>◇開</w:t>
      </w:r>
      <w:r w:rsidR="00AE00E5" w:rsidRPr="008A5CE6">
        <w:rPr>
          <w:rFonts w:ascii="游ゴシック" w:eastAsia="游ゴシック" w:hAnsi="游ゴシック" w:hint="eastAsia"/>
          <w:b/>
          <w:bCs/>
          <w:sz w:val="28"/>
          <w:szCs w:val="28"/>
        </w:rPr>
        <w:t>会</w:t>
      </w:r>
      <w:r w:rsidRPr="008A5CE6">
        <w:rPr>
          <w:rFonts w:ascii="游ゴシック" w:eastAsia="游ゴシック" w:hAnsi="游ゴシック" w:hint="eastAsia"/>
          <w:b/>
          <w:bCs/>
          <w:sz w:val="28"/>
          <w:szCs w:val="28"/>
        </w:rPr>
        <w:t>のことば</w:t>
      </w:r>
      <w:r w:rsidRPr="008A5CE6">
        <w:rPr>
          <w:rFonts w:ascii="游ゴシック" w:eastAsia="游ゴシック" w:hAnsi="游ゴシック" w:hint="eastAsia"/>
          <w:b/>
          <w:bCs/>
          <w:szCs w:val="21"/>
        </w:rPr>
        <w:t xml:space="preserve">　　　　　　　　　　　　　　　</w:t>
      </w:r>
      <w:r w:rsidRPr="008A5CE6">
        <w:rPr>
          <w:rFonts w:ascii="游ゴシック" w:eastAsia="游ゴシック" w:hAnsi="游ゴシック" w:hint="eastAsia"/>
          <w:b/>
          <w:bCs/>
          <w:sz w:val="28"/>
          <w:szCs w:val="28"/>
        </w:rPr>
        <w:t>◇主催者挨拶</w:t>
      </w:r>
    </w:p>
    <w:p w14:paraId="156CDD89" w14:textId="6D57B508" w:rsidR="005033A2" w:rsidRDefault="005033A2" w:rsidP="00190BED">
      <w:pPr>
        <w:spacing w:line="200" w:lineRule="exact"/>
        <w:rPr>
          <w:sz w:val="22"/>
        </w:rPr>
      </w:pPr>
      <w:r>
        <w:rPr>
          <w:rFonts w:hint="eastAsia"/>
          <w:sz w:val="22"/>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0"/>
        <w:gridCol w:w="5061"/>
      </w:tblGrid>
      <w:tr w:rsidR="00650D83" w14:paraId="7535D01E" w14:textId="77777777" w:rsidTr="00EF4367">
        <w:trPr>
          <w:trHeight w:val="3244"/>
        </w:trPr>
        <w:tc>
          <w:tcPr>
            <w:tcW w:w="5060" w:type="dxa"/>
          </w:tcPr>
          <w:p w14:paraId="27B23B3C" w14:textId="032522DE" w:rsidR="00833162" w:rsidRDefault="005B6DE1" w:rsidP="00833162">
            <w:pPr>
              <w:spacing w:line="300" w:lineRule="exact"/>
              <w:rPr>
                <w:sz w:val="22"/>
              </w:rPr>
            </w:pPr>
            <w:bookmarkStart w:id="0" w:name="_Hlk145670161"/>
            <w:r>
              <w:rPr>
                <w:noProof/>
              </w:rPr>
              <w:drawing>
                <wp:anchor distT="0" distB="0" distL="114300" distR="114300" simplePos="0" relativeHeight="251591680" behindDoc="1" locked="0" layoutInCell="1" allowOverlap="1" wp14:anchorId="4CF03B7D" wp14:editId="47823C38">
                  <wp:simplePos x="0" y="0"/>
                  <wp:positionH relativeFrom="column">
                    <wp:posOffset>-43815</wp:posOffset>
                  </wp:positionH>
                  <wp:positionV relativeFrom="paragraph">
                    <wp:posOffset>-15240</wp:posOffset>
                  </wp:positionV>
                  <wp:extent cx="3028950" cy="1999966"/>
                  <wp:effectExtent l="0" t="0" r="0" b="0"/>
                  <wp:wrapNone/>
                  <wp:docPr id="174035460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8950" cy="199996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061" w:type="dxa"/>
          </w:tcPr>
          <w:p w14:paraId="7B9744C2" w14:textId="58C8F7A1" w:rsidR="005033A2" w:rsidRDefault="005B6DE1" w:rsidP="005B3E98">
            <w:pPr>
              <w:spacing w:line="400" w:lineRule="exact"/>
              <w:rPr>
                <w:sz w:val="22"/>
              </w:rPr>
            </w:pPr>
            <w:r>
              <w:rPr>
                <w:noProof/>
              </w:rPr>
              <w:drawing>
                <wp:anchor distT="0" distB="0" distL="114300" distR="114300" simplePos="0" relativeHeight="251593728" behindDoc="1" locked="0" layoutInCell="1" allowOverlap="1" wp14:anchorId="0305B09E" wp14:editId="09C55B02">
                  <wp:simplePos x="0" y="0"/>
                  <wp:positionH relativeFrom="column">
                    <wp:posOffset>-56515</wp:posOffset>
                  </wp:positionH>
                  <wp:positionV relativeFrom="paragraph">
                    <wp:posOffset>-15240</wp:posOffset>
                  </wp:positionV>
                  <wp:extent cx="3000375" cy="2001661"/>
                  <wp:effectExtent l="0" t="0" r="0" b="0"/>
                  <wp:wrapNone/>
                  <wp:docPr id="151993651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0375" cy="2001661"/>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50D83" w14:paraId="1AB4D050" w14:textId="77777777" w:rsidTr="00EF4367">
        <w:tc>
          <w:tcPr>
            <w:tcW w:w="5060" w:type="dxa"/>
            <w:vAlign w:val="center"/>
          </w:tcPr>
          <w:p w14:paraId="2C7E02AA" w14:textId="79FD0252" w:rsidR="005033A2" w:rsidRPr="008A5CE6" w:rsidRDefault="00CC205A" w:rsidP="009A4976">
            <w:pPr>
              <w:spacing w:line="400" w:lineRule="exact"/>
              <w:ind w:firstLineChars="900" w:firstLine="1800"/>
              <w:rPr>
                <w:rFonts w:ascii="游ゴシック" w:eastAsia="游ゴシック" w:hAnsi="游ゴシック"/>
                <w:b/>
                <w:bCs/>
                <w:sz w:val="20"/>
                <w:szCs w:val="20"/>
              </w:rPr>
            </w:pPr>
            <w:r w:rsidRPr="008A5CE6">
              <w:rPr>
                <w:rFonts w:ascii="游ゴシック" w:eastAsia="游ゴシック" w:hAnsi="游ゴシック" w:hint="eastAsia"/>
                <w:b/>
                <w:bCs/>
                <w:sz w:val="20"/>
                <w:szCs w:val="20"/>
              </w:rPr>
              <w:t>栁橋</w:t>
            </w:r>
            <w:r w:rsidR="005033A2" w:rsidRPr="008A5CE6">
              <w:rPr>
                <w:rFonts w:ascii="游ゴシック" w:eastAsia="游ゴシック" w:hAnsi="游ゴシック" w:hint="eastAsia"/>
                <w:b/>
                <w:bCs/>
                <w:sz w:val="20"/>
                <w:szCs w:val="20"/>
              </w:rPr>
              <w:t>部会長</w:t>
            </w:r>
          </w:p>
        </w:tc>
        <w:tc>
          <w:tcPr>
            <w:tcW w:w="5061" w:type="dxa"/>
            <w:vAlign w:val="center"/>
          </w:tcPr>
          <w:p w14:paraId="7938FFA8" w14:textId="7F9CC236" w:rsidR="005033A2" w:rsidRPr="008A5CE6" w:rsidRDefault="005033A2" w:rsidP="009A4976">
            <w:pPr>
              <w:spacing w:line="400" w:lineRule="exact"/>
              <w:ind w:firstLineChars="950" w:firstLine="1900"/>
              <w:rPr>
                <w:rFonts w:ascii="游ゴシック" w:eastAsia="游ゴシック" w:hAnsi="游ゴシック"/>
                <w:b/>
                <w:bCs/>
                <w:sz w:val="20"/>
                <w:szCs w:val="20"/>
              </w:rPr>
            </w:pPr>
            <w:r w:rsidRPr="008A5CE6">
              <w:rPr>
                <w:rFonts w:ascii="游ゴシック" w:eastAsia="游ゴシック" w:hAnsi="游ゴシック" w:hint="eastAsia"/>
                <w:b/>
                <w:bCs/>
                <w:sz w:val="20"/>
                <w:szCs w:val="20"/>
              </w:rPr>
              <w:t>柳生会長</w:t>
            </w:r>
          </w:p>
        </w:tc>
      </w:tr>
      <w:bookmarkEnd w:id="0"/>
    </w:tbl>
    <w:p w14:paraId="42A4E745" w14:textId="42268585" w:rsidR="00961A85" w:rsidRDefault="00961A85" w:rsidP="00650D83">
      <w:pPr>
        <w:spacing w:line="400" w:lineRule="exact"/>
        <w:rPr>
          <w:sz w:val="22"/>
        </w:rPr>
      </w:pPr>
    </w:p>
    <w:p w14:paraId="0D5F6433" w14:textId="6BA59BCC" w:rsidR="005033A2" w:rsidRPr="008A5CE6" w:rsidRDefault="00961A85" w:rsidP="00300E20">
      <w:pPr>
        <w:spacing w:line="400" w:lineRule="exact"/>
        <w:ind w:firstLineChars="100" w:firstLine="220"/>
        <w:rPr>
          <w:rFonts w:ascii="游ゴシック" w:eastAsia="游ゴシック" w:hAnsi="游ゴシック"/>
          <w:sz w:val="22"/>
        </w:rPr>
      </w:pPr>
      <w:r w:rsidRPr="008A5CE6">
        <w:rPr>
          <w:rFonts w:ascii="游ゴシック" w:eastAsia="游ゴシック" w:hAnsi="游ゴシック" w:hint="eastAsia"/>
          <w:sz w:val="22"/>
        </w:rPr>
        <w:t>第1部</w:t>
      </w:r>
      <w:r w:rsidR="002A696F" w:rsidRPr="008A5CE6">
        <w:rPr>
          <w:rFonts w:ascii="游ゴシック" w:eastAsia="游ゴシック" w:hAnsi="游ゴシック" w:hint="eastAsia"/>
          <w:sz w:val="22"/>
        </w:rPr>
        <w:t>で</w:t>
      </w:r>
      <w:r w:rsidRPr="008A5CE6">
        <w:rPr>
          <w:rFonts w:ascii="游ゴシック" w:eastAsia="游ゴシック" w:hAnsi="游ゴシック" w:hint="eastAsia"/>
          <w:sz w:val="22"/>
        </w:rPr>
        <w:t>は、</w:t>
      </w:r>
      <w:r w:rsidR="00300E20" w:rsidRPr="008A5CE6">
        <w:rPr>
          <w:rFonts w:ascii="游ゴシック" w:eastAsia="游ゴシック" w:hAnsi="游ゴシック" w:hint="eastAsia"/>
          <w:sz w:val="22"/>
        </w:rPr>
        <w:t>水戸地区労働災害防止部会</w:t>
      </w:r>
      <w:r w:rsidRPr="008A5CE6">
        <w:rPr>
          <w:rFonts w:ascii="游ゴシック" w:eastAsia="游ゴシック" w:hAnsi="游ゴシック" w:hint="eastAsia"/>
          <w:sz w:val="22"/>
        </w:rPr>
        <w:t>の</w:t>
      </w:r>
      <w:r w:rsidR="00650D83" w:rsidRPr="008A5CE6">
        <w:rPr>
          <w:rFonts w:ascii="游ゴシック" w:eastAsia="游ゴシック" w:hAnsi="游ゴシック" w:hint="eastAsia"/>
          <w:sz w:val="22"/>
        </w:rPr>
        <w:t>栁</w:t>
      </w:r>
      <w:r w:rsidRPr="008A5CE6">
        <w:rPr>
          <w:rFonts w:ascii="游ゴシック" w:eastAsia="游ゴシック" w:hAnsi="游ゴシック" w:hint="eastAsia"/>
          <w:sz w:val="22"/>
        </w:rPr>
        <w:t>橋部会</w:t>
      </w:r>
      <w:r w:rsidR="00300E20" w:rsidRPr="008A5CE6">
        <w:rPr>
          <w:rFonts w:ascii="游ゴシック" w:eastAsia="游ゴシック" w:hAnsi="游ゴシック" w:hint="eastAsia"/>
          <w:sz w:val="22"/>
        </w:rPr>
        <w:t>長</w:t>
      </w:r>
      <w:r w:rsidRPr="008A5CE6">
        <w:rPr>
          <w:rFonts w:ascii="游ゴシック" w:eastAsia="游ゴシック" w:hAnsi="游ゴシック" w:hint="eastAsia"/>
          <w:sz w:val="22"/>
        </w:rPr>
        <w:t>による</w:t>
      </w:r>
      <w:r w:rsidR="00300E20" w:rsidRPr="008A5CE6">
        <w:rPr>
          <w:rFonts w:ascii="游ゴシック" w:eastAsia="游ゴシック" w:hAnsi="游ゴシック" w:hint="eastAsia"/>
          <w:sz w:val="22"/>
        </w:rPr>
        <w:t>開会のことばの後、水戸労働基準協会</w:t>
      </w:r>
      <w:r w:rsidRPr="008A5CE6">
        <w:rPr>
          <w:rFonts w:ascii="游ゴシック" w:eastAsia="游ゴシック" w:hAnsi="游ゴシック" w:hint="eastAsia"/>
          <w:sz w:val="22"/>
        </w:rPr>
        <w:t>の柳生会</w:t>
      </w:r>
      <w:r w:rsidR="00300E20" w:rsidRPr="008A5CE6">
        <w:rPr>
          <w:rFonts w:ascii="游ゴシック" w:eastAsia="游ゴシック" w:hAnsi="游ゴシック" w:hint="eastAsia"/>
          <w:sz w:val="22"/>
        </w:rPr>
        <w:t>長より主催者挨拶を、水戸労働基準監督署</w:t>
      </w:r>
      <w:r w:rsidRPr="008A5CE6">
        <w:rPr>
          <w:rFonts w:ascii="游ゴシック" w:eastAsia="游ゴシック" w:hAnsi="游ゴシック" w:hint="eastAsia"/>
          <w:sz w:val="22"/>
        </w:rPr>
        <w:t>の</w:t>
      </w:r>
      <w:r w:rsidR="00650D83" w:rsidRPr="008A5CE6">
        <w:rPr>
          <w:rFonts w:ascii="游ゴシック" w:eastAsia="游ゴシック" w:hAnsi="游ゴシック" w:hint="eastAsia"/>
          <w:sz w:val="22"/>
        </w:rPr>
        <w:t>尾畑</w:t>
      </w:r>
      <w:r w:rsidRPr="008A5CE6">
        <w:rPr>
          <w:rFonts w:ascii="游ゴシック" w:eastAsia="游ゴシック" w:hAnsi="游ゴシック" w:hint="eastAsia"/>
          <w:sz w:val="22"/>
        </w:rPr>
        <w:t>署</w:t>
      </w:r>
      <w:r w:rsidR="00300E20" w:rsidRPr="008A5CE6">
        <w:rPr>
          <w:rFonts w:ascii="游ゴシック" w:eastAsia="游ゴシック" w:hAnsi="游ゴシック" w:hint="eastAsia"/>
          <w:sz w:val="22"/>
        </w:rPr>
        <w:t>長、水戸公共職業安定所</w:t>
      </w:r>
      <w:r w:rsidRPr="008A5CE6">
        <w:rPr>
          <w:rFonts w:ascii="游ゴシック" w:eastAsia="游ゴシック" w:hAnsi="游ゴシック" w:hint="eastAsia"/>
          <w:sz w:val="22"/>
        </w:rPr>
        <w:t>の</w:t>
      </w:r>
      <w:r w:rsidR="00650D83" w:rsidRPr="008A5CE6">
        <w:rPr>
          <w:rFonts w:ascii="游ゴシック" w:eastAsia="游ゴシック" w:hAnsi="游ゴシック" w:hint="eastAsia"/>
          <w:sz w:val="22"/>
        </w:rPr>
        <w:t>山口</w:t>
      </w:r>
      <w:r w:rsidRPr="008A5CE6">
        <w:rPr>
          <w:rFonts w:ascii="游ゴシック" w:eastAsia="游ゴシック" w:hAnsi="游ゴシック" w:hint="eastAsia"/>
          <w:sz w:val="22"/>
        </w:rPr>
        <w:t>所</w:t>
      </w:r>
      <w:r w:rsidR="00300E20" w:rsidRPr="008A5CE6">
        <w:rPr>
          <w:rFonts w:ascii="游ゴシック" w:eastAsia="游ゴシック" w:hAnsi="游ゴシック" w:hint="eastAsia"/>
          <w:sz w:val="22"/>
        </w:rPr>
        <w:t>長より来賓</w:t>
      </w:r>
      <w:r w:rsidR="005033A2" w:rsidRPr="008A5CE6">
        <w:rPr>
          <w:rFonts w:ascii="游ゴシック" w:eastAsia="游ゴシック" w:hAnsi="游ゴシック" w:hint="eastAsia"/>
          <w:sz w:val="22"/>
        </w:rPr>
        <w:t>挨拶</w:t>
      </w:r>
      <w:r w:rsidR="00300E20" w:rsidRPr="008A5CE6">
        <w:rPr>
          <w:rFonts w:ascii="游ゴシック" w:eastAsia="游ゴシック" w:hAnsi="游ゴシック" w:hint="eastAsia"/>
          <w:sz w:val="22"/>
        </w:rPr>
        <w:t>をいただきました。</w:t>
      </w:r>
    </w:p>
    <w:p w14:paraId="01E48448" w14:textId="13D2C9E1" w:rsidR="005033A2" w:rsidRDefault="005033A2" w:rsidP="00E54BCD">
      <w:pPr>
        <w:spacing w:line="200" w:lineRule="exact"/>
        <w:ind w:firstLineChars="100" w:firstLine="220"/>
        <w:rPr>
          <w:sz w:val="22"/>
        </w:rPr>
      </w:pPr>
    </w:p>
    <w:p w14:paraId="3E53E8EA" w14:textId="14EA8978" w:rsidR="0052598F" w:rsidRDefault="0052598F" w:rsidP="00E54BCD">
      <w:pPr>
        <w:spacing w:line="200" w:lineRule="exact"/>
        <w:ind w:firstLineChars="100" w:firstLine="220"/>
        <w:rPr>
          <w:sz w:val="22"/>
        </w:rPr>
      </w:pPr>
    </w:p>
    <w:p w14:paraId="1C352FE0" w14:textId="486DFF0B" w:rsidR="005033A2" w:rsidRPr="008A5CE6" w:rsidRDefault="00985A99" w:rsidP="00985A99">
      <w:pPr>
        <w:spacing w:line="400" w:lineRule="exact"/>
        <w:rPr>
          <w:rFonts w:ascii="游ゴシック" w:eastAsia="游ゴシック" w:hAnsi="游ゴシック"/>
          <w:b/>
          <w:bCs/>
          <w:sz w:val="28"/>
          <w:szCs w:val="28"/>
        </w:rPr>
      </w:pPr>
      <w:r w:rsidRPr="008A5CE6">
        <w:rPr>
          <w:rFonts w:ascii="游ゴシック" w:eastAsia="游ゴシック" w:hAnsi="游ゴシック" w:hint="eastAsia"/>
          <w:b/>
          <w:bCs/>
          <w:sz w:val="28"/>
          <w:szCs w:val="28"/>
        </w:rPr>
        <w:t>◇来賓挨拶</w:t>
      </w:r>
    </w:p>
    <w:p w14:paraId="3CB1ED40" w14:textId="2E365BA7" w:rsidR="005033A2" w:rsidRDefault="005033A2" w:rsidP="00190BED">
      <w:pPr>
        <w:spacing w:line="200" w:lineRule="exact"/>
        <w:ind w:firstLineChars="100" w:firstLine="240"/>
        <w:rPr>
          <w:b/>
          <w:bCs/>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0"/>
        <w:gridCol w:w="5061"/>
      </w:tblGrid>
      <w:tr w:rsidR="0052598F" w14:paraId="1B55A1EB" w14:textId="77777777" w:rsidTr="009A4976">
        <w:trPr>
          <w:trHeight w:val="3021"/>
        </w:trPr>
        <w:tc>
          <w:tcPr>
            <w:tcW w:w="5060" w:type="dxa"/>
          </w:tcPr>
          <w:p w14:paraId="710FE9A6" w14:textId="4A3F042D" w:rsidR="005033A2" w:rsidRDefault="005B6DE1" w:rsidP="00BC553A">
            <w:pPr>
              <w:spacing w:line="300" w:lineRule="exact"/>
              <w:rPr>
                <w:sz w:val="22"/>
              </w:rPr>
            </w:pPr>
            <w:r>
              <w:rPr>
                <w:noProof/>
                <w:sz w:val="22"/>
              </w:rPr>
              <w:drawing>
                <wp:anchor distT="0" distB="0" distL="114300" distR="114300" simplePos="0" relativeHeight="251656704" behindDoc="1" locked="0" layoutInCell="1" allowOverlap="1" wp14:anchorId="11320845" wp14:editId="7D4FCE2B">
                  <wp:simplePos x="0" y="0"/>
                  <wp:positionH relativeFrom="column">
                    <wp:posOffset>-43815</wp:posOffset>
                  </wp:positionH>
                  <wp:positionV relativeFrom="paragraph">
                    <wp:posOffset>53975</wp:posOffset>
                  </wp:positionV>
                  <wp:extent cx="3030220" cy="2018030"/>
                  <wp:effectExtent l="0" t="0" r="0" b="0"/>
                  <wp:wrapNone/>
                  <wp:docPr id="69497241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3030220" cy="2018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4A22DD" w14:textId="39BDF64B" w:rsidR="00BC553A" w:rsidRDefault="00BC553A" w:rsidP="00BC553A">
            <w:pPr>
              <w:spacing w:line="300" w:lineRule="exact"/>
              <w:rPr>
                <w:sz w:val="22"/>
              </w:rPr>
            </w:pPr>
          </w:p>
          <w:p w14:paraId="60F01759" w14:textId="09123CBC" w:rsidR="00BC553A" w:rsidRDefault="00BC553A" w:rsidP="00BC553A">
            <w:pPr>
              <w:spacing w:line="300" w:lineRule="exact"/>
              <w:rPr>
                <w:sz w:val="22"/>
              </w:rPr>
            </w:pPr>
          </w:p>
          <w:p w14:paraId="5FF9E8B6" w14:textId="724069AF" w:rsidR="00BC553A" w:rsidRDefault="00BC553A" w:rsidP="00BC553A">
            <w:pPr>
              <w:spacing w:line="300" w:lineRule="exact"/>
              <w:rPr>
                <w:sz w:val="22"/>
              </w:rPr>
            </w:pPr>
          </w:p>
          <w:p w14:paraId="637E9569" w14:textId="77777777" w:rsidR="00BC553A" w:rsidRDefault="00BC553A" w:rsidP="00BC553A">
            <w:pPr>
              <w:spacing w:line="300" w:lineRule="exact"/>
              <w:rPr>
                <w:sz w:val="22"/>
              </w:rPr>
            </w:pPr>
          </w:p>
          <w:p w14:paraId="74FBFAD4" w14:textId="77777777" w:rsidR="00BC553A" w:rsidRDefault="00BC553A" w:rsidP="00BC553A">
            <w:pPr>
              <w:spacing w:line="300" w:lineRule="exact"/>
              <w:rPr>
                <w:sz w:val="22"/>
              </w:rPr>
            </w:pPr>
          </w:p>
          <w:p w14:paraId="07E04702" w14:textId="31C65A43" w:rsidR="00BC553A" w:rsidRDefault="00BC553A" w:rsidP="00BC553A">
            <w:pPr>
              <w:spacing w:line="300" w:lineRule="exact"/>
              <w:rPr>
                <w:sz w:val="22"/>
              </w:rPr>
            </w:pPr>
          </w:p>
          <w:p w14:paraId="181CE066" w14:textId="5C525514" w:rsidR="00BC553A" w:rsidRDefault="00BC553A" w:rsidP="00BC553A">
            <w:pPr>
              <w:spacing w:line="300" w:lineRule="exact"/>
              <w:rPr>
                <w:sz w:val="22"/>
              </w:rPr>
            </w:pPr>
          </w:p>
          <w:p w14:paraId="7ADF692A" w14:textId="25B92054" w:rsidR="00BC553A" w:rsidRDefault="00BC553A" w:rsidP="00BC553A">
            <w:pPr>
              <w:spacing w:line="300" w:lineRule="exact"/>
              <w:rPr>
                <w:sz w:val="22"/>
              </w:rPr>
            </w:pPr>
          </w:p>
          <w:p w14:paraId="600827F4" w14:textId="77777777" w:rsidR="00BC553A" w:rsidRDefault="00BC553A" w:rsidP="00BC553A">
            <w:pPr>
              <w:spacing w:line="300" w:lineRule="exact"/>
              <w:rPr>
                <w:sz w:val="22"/>
              </w:rPr>
            </w:pPr>
          </w:p>
          <w:p w14:paraId="7FC1933C" w14:textId="7300ADAB" w:rsidR="00BC553A" w:rsidRDefault="00BC553A" w:rsidP="00BC553A">
            <w:pPr>
              <w:spacing w:line="300" w:lineRule="exact"/>
              <w:rPr>
                <w:sz w:val="22"/>
              </w:rPr>
            </w:pPr>
          </w:p>
        </w:tc>
        <w:tc>
          <w:tcPr>
            <w:tcW w:w="5061" w:type="dxa"/>
          </w:tcPr>
          <w:p w14:paraId="403A6586" w14:textId="5AEE9B4B" w:rsidR="005033A2" w:rsidRDefault="0052598F" w:rsidP="006D36AF">
            <w:pPr>
              <w:spacing w:line="400" w:lineRule="exact"/>
              <w:rPr>
                <w:sz w:val="22"/>
              </w:rPr>
            </w:pPr>
            <w:r>
              <w:rPr>
                <w:noProof/>
              </w:rPr>
              <w:drawing>
                <wp:anchor distT="0" distB="0" distL="114300" distR="114300" simplePos="0" relativeHeight="251635200" behindDoc="1" locked="0" layoutInCell="1" allowOverlap="1" wp14:anchorId="0D17D107" wp14:editId="3B1C2902">
                  <wp:simplePos x="0" y="0"/>
                  <wp:positionH relativeFrom="column">
                    <wp:posOffset>-55245</wp:posOffset>
                  </wp:positionH>
                  <wp:positionV relativeFrom="paragraph">
                    <wp:posOffset>48895</wp:posOffset>
                  </wp:positionV>
                  <wp:extent cx="3000375" cy="2001508"/>
                  <wp:effectExtent l="0" t="0" r="0" b="0"/>
                  <wp:wrapNone/>
                  <wp:docPr id="114591975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0375" cy="2001508"/>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2598F" w14:paraId="63A247AF" w14:textId="77777777" w:rsidTr="009A4976">
        <w:tc>
          <w:tcPr>
            <w:tcW w:w="5060" w:type="dxa"/>
          </w:tcPr>
          <w:p w14:paraId="3F317EDA" w14:textId="32239BE4" w:rsidR="005033A2" w:rsidRPr="008A5CE6" w:rsidRDefault="0052598F" w:rsidP="009A4976">
            <w:pPr>
              <w:spacing w:line="400" w:lineRule="exact"/>
              <w:ind w:firstLineChars="900" w:firstLine="1800"/>
              <w:rPr>
                <w:rFonts w:ascii="游ゴシック" w:eastAsia="游ゴシック" w:hAnsi="游ゴシック"/>
                <w:b/>
                <w:bCs/>
                <w:sz w:val="20"/>
                <w:szCs w:val="20"/>
              </w:rPr>
            </w:pPr>
            <w:r w:rsidRPr="008A5CE6">
              <w:rPr>
                <w:rFonts w:ascii="游ゴシック" w:eastAsia="游ゴシック" w:hAnsi="游ゴシック" w:hint="eastAsia"/>
                <w:b/>
                <w:bCs/>
                <w:sz w:val="20"/>
                <w:szCs w:val="20"/>
              </w:rPr>
              <w:t>尾畑</w:t>
            </w:r>
            <w:r w:rsidR="005033A2" w:rsidRPr="008A5CE6">
              <w:rPr>
                <w:rFonts w:ascii="游ゴシック" w:eastAsia="游ゴシック" w:hAnsi="游ゴシック" w:hint="eastAsia"/>
                <w:b/>
                <w:bCs/>
                <w:sz w:val="20"/>
                <w:szCs w:val="20"/>
              </w:rPr>
              <w:t>署長</w:t>
            </w:r>
          </w:p>
        </w:tc>
        <w:tc>
          <w:tcPr>
            <w:tcW w:w="5061" w:type="dxa"/>
            <w:vAlign w:val="center"/>
          </w:tcPr>
          <w:p w14:paraId="68DC39CC" w14:textId="6797D465" w:rsidR="005033A2" w:rsidRPr="008A5CE6" w:rsidRDefault="0052598F" w:rsidP="006D36AF">
            <w:pPr>
              <w:spacing w:line="400" w:lineRule="exact"/>
              <w:jc w:val="center"/>
              <w:rPr>
                <w:rFonts w:ascii="游ゴシック" w:eastAsia="游ゴシック" w:hAnsi="游ゴシック"/>
                <w:b/>
                <w:bCs/>
                <w:sz w:val="20"/>
                <w:szCs w:val="20"/>
              </w:rPr>
            </w:pPr>
            <w:r w:rsidRPr="008A5CE6">
              <w:rPr>
                <w:rFonts w:ascii="游ゴシック" w:eastAsia="游ゴシック" w:hAnsi="游ゴシック" w:hint="eastAsia"/>
                <w:b/>
                <w:bCs/>
                <w:sz w:val="20"/>
                <w:szCs w:val="20"/>
              </w:rPr>
              <w:t>山口</w:t>
            </w:r>
            <w:r w:rsidR="005033A2" w:rsidRPr="008A5CE6">
              <w:rPr>
                <w:rFonts w:ascii="游ゴシック" w:eastAsia="游ゴシック" w:hAnsi="游ゴシック" w:hint="eastAsia"/>
                <w:b/>
                <w:bCs/>
                <w:sz w:val="20"/>
                <w:szCs w:val="20"/>
              </w:rPr>
              <w:t>所長</w:t>
            </w:r>
          </w:p>
        </w:tc>
      </w:tr>
    </w:tbl>
    <w:p w14:paraId="6F1E2442" w14:textId="0068D995" w:rsidR="005033A2" w:rsidRPr="005F3E0A" w:rsidRDefault="005033A2" w:rsidP="005033A2">
      <w:pPr>
        <w:spacing w:line="400" w:lineRule="exact"/>
        <w:rPr>
          <w:b/>
          <w:bCs/>
          <w:sz w:val="24"/>
          <w:szCs w:val="24"/>
        </w:rPr>
      </w:pPr>
    </w:p>
    <w:p w14:paraId="05D1CE6C" w14:textId="70074144" w:rsidR="005F3E0A" w:rsidRPr="008A5CE6" w:rsidRDefault="005F3E0A" w:rsidP="005F3E0A">
      <w:pPr>
        <w:spacing w:line="400" w:lineRule="exact"/>
        <w:rPr>
          <w:rFonts w:ascii="游ゴシック" w:eastAsia="游ゴシック" w:hAnsi="游ゴシック"/>
          <w:b/>
          <w:bCs/>
          <w:sz w:val="28"/>
          <w:szCs w:val="28"/>
        </w:rPr>
      </w:pPr>
      <w:r w:rsidRPr="008A5CE6">
        <w:rPr>
          <w:rFonts w:ascii="游ゴシック" w:eastAsia="游ゴシック" w:hAnsi="游ゴシック"/>
          <w:b/>
          <w:bCs/>
          <w:sz w:val="28"/>
          <w:szCs w:val="28"/>
        </w:rPr>
        <w:t>◇水戸労働基準協会長表彰</w:t>
      </w:r>
    </w:p>
    <w:p w14:paraId="6E900987" w14:textId="54252D00" w:rsidR="0052598F" w:rsidRPr="005F3E0A" w:rsidRDefault="0052598F" w:rsidP="005F3E0A">
      <w:pPr>
        <w:spacing w:line="100" w:lineRule="exact"/>
        <w:rPr>
          <w:b/>
          <w:bCs/>
          <w:sz w:val="24"/>
          <w:szCs w:val="24"/>
        </w:rPr>
      </w:pPr>
    </w:p>
    <w:p w14:paraId="565B002F" w14:textId="63033D6A" w:rsidR="00AB77B2" w:rsidRPr="005F3E0A" w:rsidRDefault="00300E20" w:rsidP="00451DD1">
      <w:pPr>
        <w:spacing w:line="400" w:lineRule="exact"/>
        <w:ind w:firstLineChars="100" w:firstLine="220"/>
        <w:rPr>
          <w:rFonts w:ascii="游ゴシック" w:eastAsia="游ゴシック" w:hAnsi="游ゴシック"/>
          <w:sz w:val="22"/>
        </w:rPr>
      </w:pPr>
      <w:r w:rsidRPr="008A5CE6">
        <w:rPr>
          <w:rFonts w:ascii="游ゴシック" w:eastAsia="游ゴシック" w:hAnsi="游ゴシック" w:hint="eastAsia"/>
          <w:sz w:val="22"/>
        </w:rPr>
        <w:t>次に、</w:t>
      </w:r>
      <w:r w:rsidR="00985A99" w:rsidRPr="008A5CE6">
        <w:rPr>
          <w:rFonts w:ascii="游ゴシック" w:eastAsia="游ゴシック" w:hAnsi="游ゴシック" w:hint="eastAsia"/>
          <w:sz w:val="22"/>
        </w:rPr>
        <w:t>日頃より職場の安全衛生の向上に積極的に取り組まれている事業場様に、水戸労働基準協会</w:t>
      </w:r>
      <w:r w:rsidR="008A5CE6">
        <w:rPr>
          <w:rFonts w:ascii="游ゴシック" w:eastAsia="游ゴシック" w:hAnsi="游ゴシック" w:hint="eastAsia"/>
          <w:sz w:val="22"/>
        </w:rPr>
        <w:t>長</w:t>
      </w:r>
      <w:r w:rsidR="00985A99" w:rsidRPr="008A5CE6">
        <w:rPr>
          <w:rFonts w:ascii="游ゴシック" w:eastAsia="游ゴシック" w:hAnsi="游ゴシック"/>
          <w:sz w:val="22"/>
        </w:rPr>
        <w:t>より安全衛生優良事業場</w:t>
      </w:r>
      <w:r w:rsidR="009D3FC3" w:rsidRPr="008A5CE6">
        <w:rPr>
          <w:rFonts w:ascii="游ゴシック" w:eastAsia="游ゴシック" w:hAnsi="游ゴシック"/>
          <w:sz w:val="22"/>
        </w:rPr>
        <w:t>賞の授与があり、</w:t>
      </w:r>
      <w:r w:rsidR="009B721D" w:rsidRPr="008A5CE6">
        <w:rPr>
          <w:rFonts w:ascii="游ゴシック" w:eastAsia="游ゴシック" w:hAnsi="游ゴシック" w:hint="eastAsia"/>
          <w:sz w:val="22"/>
        </w:rPr>
        <w:t>本</w:t>
      </w:r>
      <w:r w:rsidR="009D3FC3" w:rsidRPr="008A5CE6">
        <w:rPr>
          <w:rFonts w:ascii="游ゴシック" w:eastAsia="游ゴシック" w:hAnsi="游ゴシック"/>
          <w:sz w:val="22"/>
        </w:rPr>
        <w:t>年度は</w:t>
      </w:r>
      <w:r w:rsidR="009D3FC3" w:rsidRPr="008A5CE6">
        <w:rPr>
          <w:rFonts w:ascii="游ゴシック" w:eastAsia="游ゴシック" w:hAnsi="游ゴシック" w:hint="eastAsia"/>
          <w:sz w:val="22"/>
        </w:rPr>
        <w:t xml:space="preserve"> </w:t>
      </w:r>
      <w:r w:rsidR="0052598F" w:rsidRPr="008A5CE6">
        <w:rPr>
          <w:rFonts w:ascii="游ゴシック" w:eastAsia="游ゴシック" w:hAnsi="游ゴシック" w:hint="eastAsia"/>
          <w:sz w:val="22"/>
        </w:rPr>
        <w:t>いばらく乳業株式会社</w:t>
      </w:r>
      <w:r w:rsidR="009D3FC3" w:rsidRPr="008A5CE6">
        <w:rPr>
          <w:rFonts w:ascii="游ゴシック" w:eastAsia="游ゴシック" w:hAnsi="游ゴシック"/>
          <w:sz w:val="22"/>
        </w:rPr>
        <w:t>様、</w:t>
      </w:r>
      <w:r w:rsidR="0052598F" w:rsidRPr="008A5CE6">
        <w:rPr>
          <w:rFonts w:ascii="游ゴシック" w:eastAsia="游ゴシック" w:hAnsi="游ゴシック" w:hint="eastAsia"/>
          <w:sz w:val="22"/>
        </w:rPr>
        <w:t>株式会社湊長岡製作所</w:t>
      </w:r>
      <w:r w:rsidR="009D3FC3" w:rsidRPr="008A5CE6">
        <w:rPr>
          <w:rFonts w:ascii="游ゴシック" w:eastAsia="游ゴシック" w:hAnsi="游ゴシック"/>
          <w:sz w:val="22"/>
        </w:rPr>
        <w:t>様の2社が受賞されました。</w:t>
      </w:r>
    </w:p>
    <w:p w14:paraId="4F9A2456" w14:textId="676F0077" w:rsidR="00AB77B2" w:rsidRDefault="00AB77B2" w:rsidP="005F3E0A">
      <w:pPr>
        <w:spacing w:line="100" w:lineRule="exact"/>
        <w:ind w:firstLineChars="100" w:firstLine="220"/>
        <w:rPr>
          <w:sz w:val="22"/>
        </w:rPr>
      </w:pPr>
    </w:p>
    <w:p w14:paraId="6E933E7B" w14:textId="34953A65" w:rsidR="00AB77B2" w:rsidRPr="009A4976" w:rsidRDefault="00EE3C82" w:rsidP="009A4976">
      <w:pPr>
        <w:spacing w:line="400" w:lineRule="exact"/>
        <w:ind w:firstLineChars="2850" w:firstLine="5985"/>
        <w:rPr>
          <w:b/>
          <w:bCs/>
          <w:sz w:val="22"/>
        </w:rPr>
      </w:pPr>
      <w:r>
        <w:rPr>
          <w:noProof/>
        </w:rPr>
        <w:drawing>
          <wp:anchor distT="0" distB="0" distL="114300" distR="114300" simplePos="0" relativeHeight="251651584" behindDoc="1" locked="0" layoutInCell="1" allowOverlap="1" wp14:anchorId="6F024C38" wp14:editId="28B3E922">
            <wp:simplePos x="0" y="0"/>
            <wp:positionH relativeFrom="column">
              <wp:posOffset>-24765</wp:posOffset>
            </wp:positionH>
            <wp:positionV relativeFrom="paragraph">
              <wp:posOffset>194310</wp:posOffset>
            </wp:positionV>
            <wp:extent cx="2888615" cy="3617940"/>
            <wp:effectExtent l="0" t="0" r="0" b="0"/>
            <wp:wrapNone/>
            <wp:docPr id="134178104" name="図 12" descr="スーツを着た男性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78104" name="図 12" descr="スーツを着た男性たち&#10;&#10;AI 生成コンテンツは誤りを含む可能性があります。"/>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8615" cy="3617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4BCD" w:rsidRPr="008A5CE6">
        <w:rPr>
          <w:rFonts w:ascii="游ゴシック" w:eastAsia="游ゴシック" w:hAnsi="游ゴシック" w:hint="eastAsia"/>
          <w:b/>
          <w:bCs/>
          <w:sz w:val="28"/>
          <w:szCs w:val="28"/>
        </w:rPr>
        <w:t>＜安全衛生優良事業場賞＞</w:t>
      </w:r>
    </w:p>
    <w:p w14:paraId="3A8FEB0B" w14:textId="00B0F994" w:rsidR="00E54BCD" w:rsidRPr="008A5CE6" w:rsidRDefault="00E54BCD" w:rsidP="00E54BCD">
      <w:pPr>
        <w:spacing w:line="160" w:lineRule="exact"/>
        <w:ind w:firstLineChars="100" w:firstLine="220"/>
        <w:rPr>
          <w:rFonts w:ascii="游ゴシック" w:eastAsia="游ゴシック" w:hAnsi="游ゴシック"/>
          <w:b/>
          <w:bCs/>
          <w:sz w:val="22"/>
        </w:rPr>
      </w:pPr>
    </w:p>
    <w:p w14:paraId="282559C4" w14:textId="678264E1" w:rsidR="00E54BCD" w:rsidRPr="008A5CE6" w:rsidRDefault="0052598F" w:rsidP="00EE3C82">
      <w:pPr>
        <w:spacing w:line="400" w:lineRule="exact"/>
        <w:ind w:firstLineChars="2200" w:firstLine="6160"/>
        <w:rPr>
          <w:rFonts w:ascii="游ゴシック" w:eastAsia="游ゴシック" w:hAnsi="游ゴシック"/>
          <w:b/>
          <w:bCs/>
          <w:sz w:val="28"/>
          <w:szCs w:val="28"/>
        </w:rPr>
      </w:pPr>
      <w:r w:rsidRPr="008A5CE6">
        <w:rPr>
          <w:rFonts w:ascii="游ゴシック" w:eastAsia="游ゴシック" w:hAnsi="游ゴシック" w:hint="eastAsia"/>
          <w:b/>
          <w:bCs/>
          <w:sz w:val="28"/>
          <w:szCs w:val="28"/>
        </w:rPr>
        <w:t>いばらく乳業株式会社</w:t>
      </w:r>
      <w:r w:rsidR="009B721D" w:rsidRPr="008A5CE6">
        <w:rPr>
          <w:rFonts w:ascii="游ゴシック" w:eastAsia="游ゴシック" w:hAnsi="游ゴシック" w:hint="eastAsia"/>
          <w:b/>
          <w:bCs/>
          <w:sz w:val="28"/>
          <w:szCs w:val="28"/>
        </w:rPr>
        <w:t>様</w:t>
      </w:r>
    </w:p>
    <w:p w14:paraId="034D56AD" w14:textId="4769BDF3" w:rsidR="00E54BCD" w:rsidRPr="008A5CE6" w:rsidRDefault="00E54BCD" w:rsidP="00E54BCD">
      <w:pPr>
        <w:spacing w:line="100" w:lineRule="exact"/>
        <w:ind w:firstLineChars="100" w:firstLine="280"/>
        <w:rPr>
          <w:rFonts w:ascii="游ゴシック" w:eastAsia="游ゴシック" w:hAnsi="游ゴシック"/>
          <w:b/>
          <w:bCs/>
          <w:sz w:val="28"/>
          <w:szCs w:val="28"/>
        </w:rPr>
      </w:pPr>
    </w:p>
    <w:p w14:paraId="69B5F5B1" w14:textId="72E23CD0" w:rsidR="00E54BCD" w:rsidRPr="008A5CE6" w:rsidRDefault="0052598F" w:rsidP="00EE3C82">
      <w:pPr>
        <w:spacing w:line="400" w:lineRule="exact"/>
        <w:ind w:firstLineChars="2200" w:firstLine="6160"/>
        <w:rPr>
          <w:rFonts w:ascii="游ゴシック" w:eastAsia="游ゴシック" w:hAnsi="游ゴシック"/>
          <w:b/>
          <w:bCs/>
          <w:sz w:val="28"/>
          <w:szCs w:val="28"/>
        </w:rPr>
      </w:pPr>
      <w:r w:rsidRPr="008A5CE6">
        <w:rPr>
          <w:rFonts w:ascii="游ゴシック" w:eastAsia="游ゴシック" w:hAnsi="游ゴシック" w:hint="eastAsia"/>
          <w:b/>
          <w:bCs/>
          <w:sz w:val="28"/>
          <w:szCs w:val="28"/>
        </w:rPr>
        <w:t xml:space="preserve">株式会社湊長岡製作所 </w:t>
      </w:r>
      <w:r w:rsidR="009B721D" w:rsidRPr="008A5CE6">
        <w:rPr>
          <w:rFonts w:ascii="游ゴシック" w:eastAsia="游ゴシック" w:hAnsi="游ゴシック" w:hint="eastAsia"/>
          <w:b/>
          <w:bCs/>
          <w:sz w:val="28"/>
          <w:szCs w:val="28"/>
        </w:rPr>
        <w:t>様</w:t>
      </w:r>
    </w:p>
    <w:p w14:paraId="771E3188" w14:textId="5BB18973" w:rsidR="00E54BCD" w:rsidRDefault="00EE3C82" w:rsidP="00AB77B2">
      <w:pPr>
        <w:spacing w:line="400" w:lineRule="exact"/>
        <w:ind w:firstLineChars="100" w:firstLine="210"/>
        <w:rPr>
          <w:b/>
          <w:bCs/>
          <w:sz w:val="22"/>
        </w:rPr>
      </w:pPr>
      <w:r>
        <w:rPr>
          <w:noProof/>
        </w:rPr>
        <w:drawing>
          <wp:anchor distT="0" distB="0" distL="114300" distR="114300" simplePos="0" relativeHeight="251641344" behindDoc="1" locked="0" layoutInCell="1" allowOverlap="1" wp14:anchorId="78E4D68F" wp14:editId="33831387">
            <wp:simplePos x="0" y="0"/>
            <wp:positionH relativeFrom="column">
              <wp:posOffset>3409950</wp:posOffset>
            </wp:positionH>
            <wp:positionV relativeFrom="paragraph">
              <wp:posOffset>238760</wp:posOffset>
            </wp:positionV>
            <wp:extent cx="2669540" cy="1809115"/>
            <wp:effectExtent l="0" t="0" r="0" b="0"/>
            <wp:wrapNone/>
            <wp:docPr id="1007715259" name="図 9" descr="人, 建物, 女性, テーブル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15259" name="図 9" descr="人, 建物, 女性, テーブル が含まれている画像&#10;&#10;AI 生成コンテンツは誤りを含む可能性があります。"/>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9540" cy="1809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C5A4E0" w14:textId="12B67EBE" w:rsidR="00E54BCD" w:rsidRDefault="00E54BCD" w:rsidP="00E54BCD">
      <w:pPr>
        <w:spacing w:line="160" w:lineRule="exact"/>
        <w:ind w:firstLineChars="100" w:firstLine="220"/>
        <w:rPr>
          <w:b/>
          <w:bCs/>
          <w:sz w:val="22"/>
        </w:rPr>
      </w:pPr>
    </w:p>
    <w:p w14:paraId="5E3B9380" w14:textId="556457A0" w:rsidR="00E54BCD" w:rsidRPr="00E54BCD" w:rsidRDefault="00E54BCD" w:rsidP="00AB77B2">
      <w:pPr>
        <w:spacing w:line="400" w:lineRule="exact"/>
        <w:ind w:firstLineChars="100" w:firstLine="240"/>
        <w:rPr>
          <w:b/>
          <w:bCs/>
          <w:spacing w:val="20"/>
          <w:sz w:val="22"/>
        </w:rPr>
      </w:pPr>
    </w:p>
    <w:p w14:paraId="64FC10EA" w14:textId="0ED358DE" w:rsidR="00AB77B2" w:rsidRDefault="00AB77B2" w:rsidP="00AB77B2">
      <w:pPr>
        <w:spacing w:line="400" w:lineRule="exact"/>
        <w:ind w:firstLineChars="100" w:firstLine="220"/>
        <w:rPr>
          <w:sz w:val="22"/>
        </w:rPr>
      </w:pPr>
    </w:p>
    <w:p w14:paraId="6DA1BF1E" w14:textId="3FD0340A" w:rsidR="00AB77B2" w:rsidRDefault="00AB77B2" w:rsidP="00AB77B2">
      <w:pPr>
        <w:spacing w:line="400" w:lineRule="exact"/>
        <w:ind w:firstLineChars="100" w:firstLine="220"/>
        <w:rPr>
          <w:sz w:val="22"/>
        </w:rPr>
      </w:pPr>
    </w:p>
    <w:p w14:paraId="45F1520C" w14:textId="044C6E84" w:rsidR="00E54BCD" w:rsidRDefault="00E54BCD" w:rsidP="00E54BCD">
      <w:pPr>
        <w:spacing w:line="200" w:lineRule="exact"/>
        <w:rPr>
          <w:sz w:val="22"/>
        </w:rPr>
      </w:pPr>
    </w:p>
    <w:p w14:paraId="17DD7A48" w14:textId="7E87BF30" w:rsidR="00AB00B0" w:rsidRDefault="00AB00B0" w:rsidP="00E54BCD">
      <w:pPr>
        <w:spacing w:line="200" w:lineRule="exact"/>
        <w:rPr>
          <w:sz w:val="22"/>
        </w:rPr>
      </w:pPr>
    </w:p>
    <w:p w14:paraId="55BF37CB" w14:textId="07FA9094" w:rsidR="0052598F" w:rsidRDefault="0052598F" w:rsidP="00EF4367">
      <w:pPr>
        <w:spacing w:line="400" w:lineRule="exact"/>
        <w:rPr>
          <w:sz w:val="22"/>
        </w:rPr>
      </w:pPr>
    </w:p>
    <w:p w14:paraId="609551DF" w14:textId="481C3908" w:rsidR="00EE3C82" w:rsidRDefault="00EE3C82" w:rsidP="00EF4367">
      <w:pPr>
        <w:spacing w:line="400" w:lineRule="exact"/>
        <w:rPr>
          <w:sz w:val="22"/>
        </w:rPr>
      </w:pPr>
    </w:p>
    <w:p w14:paraId="5D738375" w14:textId="3900055D" w:rsidR="00EE3C82" w:rsidRDefault="00EE3C82" w:rsidP="00EF4367">
      <w:pPr>
        <w:spacing w:line="400" w:lineRule="exact"/>
        <w:rPr>
          <w:sz w:val="22"/>
        </w:rPr>
      </w:pPr>
    </w:p>
    <w:p w14:paraId="29700908" w14:textId="0D75496C" w:rsidR="00EE3C82" w:rsidRDefault="007B2827" w:rsidP="00EE3C82">
      <w:pPr>
        <w:spacing w:line="700" w:lineRule="exact"/>
        <w:rPr>
          <w:sz w:val="22"/>
        </w:rPr>
      </w:pPr>
      <w:r>
        <w:rPr>
          <w:noProof/>
        </w:rPr>
        <w:drawing>
          <wp:anchor distT="0" distB="0" distL="114300" distR="114300" simplePos="0" relativeHeight="251646464" behindDoc="1" locked="0" layoutInCell="1" allowOverlap="1" wp14:anchorId="21150F40" wp14:editId="5E4FD5BA">
            <wp:simplePos x="0" y="0"/>
            <wp:positionH relativeFrom="column">
              <wp:posOffset>3413760</wp:posOffset>
            </wp:positionH>
            <wp:positionV relativeFrom="paragraph">
              <wp:posOffset>213360</wp:posOffset>
            </wp:positionV>
            <wp:extent cx="2669879" cy="1781175"/>
            <wp:effectExtent l="0" t="0" r="0" b="0"/>
            <wp:wrapNone/>
            <wp:docPr id="1474405981" name="図 10" descr="人, 建物, 立つ, 男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405981" name="図 10" descr="人, 建物, 立つ, 男 が含まれている画像&#10;&#10;AI 生成コンテンツは誤りを含む可能性があります。"/>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9879"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1DE666" w14:textId="75BCD8B1" w:rsidR="0052598F" w:rsidRDefault="0052598F" w:rsidP="0052598F">
      <w:pPr>
        <w:spacing w:line="100" w:lineRule="exact"/>
        <w:rPr>
          <w:sz w:val="22"/>
        </w:rPr>
      </w:pPr>
    </w:p>
    <w:p w14:paraId="34F400E4" w14:textId="77777777" w:rsidR="00A302D8" w:rsidRDefault="00A302D8" w:rsidP="0052598F">
      <w:pPr>
        <w:spacing w:line="100" w:lineRule="exact"/>
        <w:rPr>
          <w:sz w:val="22"/>
        </w:rPr>
      </w:pPr>
    </w:p>
    <w:p w14:paraId="29D7AECA" w14:textId="77777777" w:rsidR="00A302D8" w:rsidRDefault="00A302D8" w:rsidP="0052598F">
      <w:pPr>
        <w:spacing w:line="100" w:lineRule="exact"/>
        <w:rPr>
          <w:sz w:val="22"/>
        </w:rPr>
      </w:pPr>
    </w:p>
    <w:p w14:paraId="48639AAA" w14:textId="77777777" w:rsidR="00A302D8" w:rsidRDefault="00A302D8" w:rsidP="0052598F">
      <w:pPr>
        <w:spacing w:line="100" w:lineRule="exact"/>
        <w:rPr>
          <w:sz w:val="22"/>
        </w:rPr>
      </w:pPr>
    </w:p>
    <w:p w14:paraId="6BBE01F8" w14:textId="77777777" w:rsidR="00A302D8" w:rsidRDefault="00A302D8" w:rsidP="0052598F">
      <w:pPr>
        <w:spacing w:line="100" w:lineRule="exact"/>
        <w:rPr>
          <w:sz w:val="22"/>
        </w:rPr>
      </w:pPr>
    </w:p>
    <w:p w14:paraId="0AC733D0" w14:textId="77777777" w:rsidR="00A302D8" w:rsidRDefault="00A302D8" w:rsidP="0052598F">
      <w:pPr>
        <w:spacing w:line="100" w:lineRule="exact"/>
        <w:rPr>
          <w:sz w:val="22"/>
        </w:rPr>
      </w:pPr>
    </w:p>
    <w:p w14:paraId="36B65A11" w14:textId="368C6167" w:rsidR="00AB00B0" w:rsidRPr="00106F73" w:rsidRDefault="00AB00B0" w:rsidP="00EF4367">
      <w:pPr>
        <w:spacing w:line="400" w:lineRule="exact"/>
        <w:rPr>
          <w:rFonts w:ascii="游ゴシック" w:eastAsia="游ゴシック" w:hAnsi="游ゴシック"/>
          <w:b/>
          <w:bCs/>
          <w:sz w:val="20"/>
          <w:szCs w:val="20"/>
        </w:rPr>
      </w:pPr>
      <w:r w:rsidRPr="0001745B">
        <w:rPr>
          <w:rFonts w:hint="eastAsia"/>
          <w:b/>
          <w:bCs/>
          <w:sz w:val="20"/>
          <w:szCs w:val="20"/>
        </w:rPr>
        <w:t xml:space="preserve">　</w:t>
      </w:r>
      <w:r w:rsidR="00EE3C82">
        <w:rPr>
          <w:rFonts w:hint="eastAsia"/>
          <w:b/>
          <w:bCs/>
          <w:sz w:val="20"/>
          <w:szCs w:val="20"/>
        </w:rPr>
        <w:t xml:space="preserve">　</w:t>
      </w:r>
      <w:r w:rsidR="0052598F" w:rsidRPr="00106F73">
        <w:rPr>
          <w:rFonts w:ascii="游ゴシック" w:eastAsia="游ゴシック" w:hAnsi="游ゴシック" w:hint="eastAsia"/>
          <w:b/>
          <w:bCs/>
          <w:sz w:val="20"/>
          <w:szCs w:val="20"/>
        </w:rPr>
        <w:t>㈱湊長岡製作所</w:t>
      </w:r>
      <w:r w:rsidR="0001745B" w:rsidRPr="00106F73">
        <w:rPr>
          <w:rFonts w:ascii="游ゴシック" w:eastAsia="游ゴシック" w:hAnsi="游ゴシック" w:hint="eastAsia"/>
          <w:b/>
          <w:bCs/>
          <w:sz w:val="20"/>
          <w:szCs w:val="20"/>
        </w:rPr>
        <w:t xml:space="preserve"> 様</w:t>
      </w:r>
      <w:r w:rsidR="00EE3C82" w:rsidRPr="00106F73">
        <w:rPr>
          <w:rFonts w:ascii="游ゴシック" w:eastAsia="游ゴシック" w:hAnsi="游ゴシック" w:hint="eastAsia"/>
          <w:b/>
          <w:bCs/>
          <w:sz w:val="20"/>
          <w:szCs w:val="20"/>
        </w:rPr>
        <w:t xml:space="preserve">　　いばらく乳業㈱ 様</w:t>
      </w:r>
    </w:p>
    <w:p w14:paraId="44CBD423" w14:textId="604AE93B" w:rsidR="0052598F" w:rsidRDefault="0052598F" w:rsidP="00EE3C82">
      <w:pPr>
        <w:spacing w:line="400" w:lineRule="exact"/>
        <w:rPr>
          <w:b/>
          <w:bCs/>
          <w:sz w:val="24"/>
          <w:szCs w:val="24"/>
        </w:rPr>
      </w:pPr>
    </w:p>
    <w:p w14:paraId="49A77E38" w14:textId="5E906CED" w:rsidR="0052598F" w:rsidRDefault="0052598F" w:rsidP="0052598F">
      <w:pPr>
        <w:spacing w:line="400" w:lineRule="exact"/>
        <w:ind w:leftChars="2160" w:left="5136" w:hangingChars="250" w:hanging="600"/>
        <w:rPr>
          <w:b/>
          <w:bCs/>
          <w:sz w:val="24"/>
          <w:szCs w:val="24"/>
        </w:rPr>
      </w:pPr>
    </w:p>
    <w:p w14:paraId="15EC433E" w14:textId="3DCB34C3" w:rsidR="0052598F" w:rsidRDefault="0052598F" w:rsidP="0052598F">
      <w:pPr>
        <w:spacing w:line="400" w:lineRule="exact"/>
        <w:ind w:leftChars="2160" w:left="5136" w:hangingChars="250" w:hanging="600"/>
        <w:rPr>
          <w:b/>
          <w:bCs/>
          <w:sz w:val="24"/>
          <w:szCs w:val="24"/>
        </w:rPr>
      </w:pPr>
    </w:p>
    <w:p w14:paraId="36F8AD77" w14:textId="600AB68A" w:rsidR="00EE3C82" w:rsidRDefault="00EE3C82" w:rsidP="00EE3C82">
      <w:pPr>
        <w:spacing w:line="400" w:lineRule="exact"/>
        <w:rPr>
          <w:b/>
          <w:bCs/>
          <w:sz w:val="24"/>
          <w:szCs w:val="24"/>
        </w:rPr>
      </w:pPr>
    </w:p>
    <w:p w14:paraId="2A1BD6FF" w14:textId="5DF32F74" w:rsidR="00EE3C82" w:rsidRDefault="00EE3C82" w:rsidP="00EE3C82">
      <w:pPr>
        <w:spacing w:line="400" w:lineRule="exact"/>
        <w:rPr>
          <w:b/>
          <w:bCs/>
          <w:sz w:val="24"/>
          <w:szCs w:val="24"/>
        </w:rPr>
      </w:pPr>
    </w:p>
    <w:p w14:paraId="56E6E69F" w14:textId="77777777" w:rsidR="009A4976" w:rsidRDefault="009A4976" w:rsidP="00EE3C82">
      <w:pPr>
        <w:spacing w:line="400" w:lineRule="exact"/>
        <w:rPr>
          <w:b/>
          <w:bCs/>
          <w:sz w:val="24"/>
          <w:szCs w:val="24"/>
        </w:rPr>
      </w:pPr>
    </w:p>
    <w:p w14:paraId="258F9E91" w14:textId="31FCEA74" w:rsidR="00E54BCD" w:rsidRPr="00106F73" w:rsidRDefault="009D3FC3" w:rsidP="00EE3C82">
      <w:pPr>
        <w:spacing w:line="400" w:lineRule="exact"/>
        <w:rPr>
          <w:rFonts w:ascii="游ゴシック" w:eastAsia="游ゴシック" w:hAnsi="游ゴシック"/>
          <w:b/>
          <w:bCs/>
          <w:sz w:val="28"/>
          <w:szCs w:val="28"/>
        </w:rPr>
      </w:pPr>
      <w:r w:rsidRPr="00106F73">
        <w:rPr>
          <w:rFonts w:ascii="游ゴシック" w:eastAsia="游ゴシック" w:hAnsi="游ゴシック" w:hint="eastAsia"/>
          <w:b/>
          <w:bCs/>
          <w:sz w:val="28"/>
          <w:szCs w:val="28"/>
        </w:rPr>
        <w:t>◇全国</w:t>
      </w:r>
      <w:r w:rsidR="005F3E0A">
        <w:rPr>
          <w:rFonts w:ascii="游ゴシック" w:eastAsia="游ゴシック" w:hAnsi="游ゴシック" w:hint="eastAsia"/>
          <w:b/>
          <w:bCs/>
          <w:sz w:val="28"/>
          <w:szCs w:val="28"/>
        </w:rPr>
        <w:t>労働衛生</w:t>
      </w:r>
      <w:r w:rsidRPr="00106F73">
        <w:rPr>
          <w:rFonts w:ascii="游ゴシック" w:eastAsia="游ゴシック" w:hAnsi="游ゴシック" w:hint="eastAsia"/>
          <w:b/>
          <w:bCs/>
          <w:sz w:val="28"/>
          <w:szCs w:val="28"/>
        </w:rPr>
        <w:t>週間実施要綱等の説明</w:t>
      </w:r>
    </w:p>
    <w:p w14:paraId="5BE63F07" w14:textId="68C830DC" w:rsidR="00E54BCD" w:rsidRDefault="00E54BCD" w:rsidP="00E54BCD">
      <w:pPr>
        <w:spacing w:line="100" w:lineRule="exact"/>
        <w:rPr>
          <w:sz w:val="22"/>
        </w:rPr>
      </w:pPr>
    </w:p>
    <w:p w14:paraId="756631FD" w14:textId="645F4F00" w:rsidR="009B58BC" w:rsidRDefault="009B58BC" w:rsidP="009B58BC">
      <w:pPr>
        <w:spacing w:line="100" w:lineRule="exact"/>
        <w:ind w:firstLineChars="100" w:firstLine="220"/>
        <w:rPr>
          <w:sz w:val="22"/>
        </w:rPr>
      </w:pPr>
      <w:r>
        <w:rPr>
          <w:rFonts w:hint="eastAsia"/>
          <w:sz w:val="22"/>
        </w:rPr>
        <w:t xml:space="preserve">　　　　　　　　　　　　　　　　　　　　　　</w:t>
      </w:r>
    </w:p>
    <w:tbl>
      <w:tblPr>
        <w:tblStyle w:val="a3"/>
        <w:tblpPr w:leftFromText="142" w:rightFromText="142" w:vertAnchor="text" w:tblpX="5077"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
        <w:gridCol w:w="5440"/>
      </w:tblGrid>
      <w:tr w:rsidR="009B58BC" w14:paraId="7181B09B" w14:textId="77777777" w:rsidTr="007B2827">
        <w:trPr>
          <w:gridBefore w:val="1"/>
          <w:wBefore w:w="34" w:type="dxa"/>
          <w:trHeight w:val="3261"/>
        </w:trPr>
        <w:tc>
          <w:tcPr>
            <w:tcW w:w="5440" w:type="dxa"/>
          </w:tcPr>
          <w:p w14:paraId="5CA397A1" w14:textId="7DC4D42D" w:rsidR="00936054" w:rsidRPr="00936054" w:rsidRDefault="00936054" w:rsidP="00936054">
            <w:pPr>
              <w:spacing w:line="400" w:lineRule="exact"/>
              <w:rPr>
                <w:sz w:val="22"/>
              </w:rPr>
            </w:pPr>
            <w:r>
              <w:rPr>
                <w:noProof/>
                <w:sz w:val="22"/>
              </w:rPr>
              <w:drawing>
                <wp:anchor distT="0" distB="0" distL="114300" distR="114300" simplePos="0" relativeHeight="251687424" behindDoc="1" locked="0" layoutInCell="1" allowOverlap="1" wp14:anchorId="20C49ADC" wp14:editId="5314F292">
                  <wp:simplePos x="0" y="0"/>
                  <wp:positionH relativeFrom="column">
                    <wp:posOffset>-40640</wp:posOffset>
                  </wp:positionH>
                  <wp:positionV relativeFrom="paragraph">
                    <wp:posOffset>25400</wp:posOffset>
                  </wp:positionV>
                  <wp:extent cx="2999740" cy="2023745"/>
                  <wp:effectExtent l="0" t="0" r="0" b="0"/>
                  <wp:wrapNone/>
                  <wp:docPr id="178745724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9740" cy="2023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23E589" w14:textId="7842F325" w:rsidR="005F3E0A" w:rsidRPr="005F3E0A" w:rsidRDefault="005F3E0A" w:rsidP="005F3E0A">
            <w:pPr>
              <w:spacing w:line="400" w:lineRule="exact"/>
              <w:rPr>
                <w:sz w:val="22"/>
              </w:rPr>
            </w:pPr>
          </w:p>
          <w:p w14:paraId="4AFE6CEA" w14:textId="5790E95D" w:rsidR="009B58BC" w:rsidRDefault="009B58BC" w:rsidP="007B2827">
            <w:pPr>
              <w:spacing w:line="400" w:lineRule="exact"/>
              <w:rPr>
                <w:sz w:val="22"/>
              </w:rPr>
            </w:pPr>
          </w:p>
          <w:p w14:paraId="64CA3940" w14:textId="49458BA6" w:rsidR="00B031D5" w:rsidRPr="00106F73" w:rsidRDefault="00B031D5" w:rsidP="007B2827">
            <w:pPr>
              <w:spacing w:line="400" w:lineRule="exact"/>
              <w:rPr>
                <w:sz w:val="22"/>
              </w:rPr>
            </w:pPr>
          </w:p>
          <w:p w14:paraId="408AC77B" w14:textId="63441BA0" w:rsidR="00B031D5" w:rsidRPr="00106F73" w:rsidRDefault="00B031D5" w:rsidP="007B2827">
            <w:pPr>
              <w:spacing w:line="400" w:lineRule="exact"/>
              <w:rPr>
                <w:sz w:val="22"/>
              </w:rPr>
            </w:pPr>
          </w:p>
          <w:p w14:paraId="330704C3" w14:textId="5977A857" w:rsidR="00B031D5" w:rsidRDefault="00B031D5" w:rsidP="007B2827">
            <w:pPr>
              <w:spacing w:line="400" w:lineRule="exact"/>
              <w:rPr>
                <w:sz w:val="22"/>
              </w:rPr>
            </w:pPr>
          </w:p>
          <w:p w14:paraId="36518C57" w14:textId="4136958D" w:rsidR="00B031D5" w:rsidRDefault="00B031D5" w:rsidP="007B2827">
            <w:pPr>
              <w:spacing w:line="400" w:lineRule="exact"/>
              <w:rPr>
                <w:sz w:val="22"/>
              </w:rPr>
            </w:pPr>
          </w:p>
        </w:tc>
      </w:tr>
      <w:tr w:rsidR="009B58BC" w14:paraId="04A32109" w14:textId="77777777" w:rsidTr="007B2827">
        <w:tc>
          <w:tcPr>
            <w:tcW w:w="5474" w:type="dxa"/>
            <w:gridSpan w:val="2"/>
          </w:tcPr>
          <w:p w14:paraId="176123B2" w14:textId="2BAD6BF3" w:rsidR="009B58BC" w:rsidRPr="00106F73" w:rsidRDefault="00AB00B0" w:rsidP="009A4976">
            <w:pPr>
              <w:spacing w:line="400" w:lineRule="exact"/>
              <w:ind w:firstLineChars="750" w:firstLine="1500"/>
              <w:rPr>
                <w:rFonts w:ascii="游ゴシック" w:eastAsia="游ゴシック" w:hAnsi="游ゴシック"/>
                <w:b/>
                <w:bCs/>
                <w:sz w:val="20"/>
                <w:szCs w:val="20"/>
              </w:rPr>
            </w:pPr>
            <w:r w:rsidRPr="00106F73">
              <w:rPr>
                <w:rFonts w:ascii="游ゴシック" w:eastAsia="游ゴシック" w:hAnsi="游ゴシック" w:hint="eastAsia"/>
                <w:b/>
                <w:bCs/>
                <w:sz w:val="20"/>
                <w:szCs w:val="20"/>
              </w:rPr>
              <w:t>山田安全衛生課長</w:t>
            </w:r>
          </w:p>
        </w:tc>
      </w:tr>
    </w:tbl>
    <w:p w14:paraId="1A34D97E" w14:textId="5322ACE8" w:rsidR="002A696F" w:rsidRDefault="002A696F" w:rsidP="00961A85">
      <w:pPr>
        <w:spacing w:line="400" w:lineRule="exact"/>
        <w:rPr>
          <w:sz w:val="22"/>
        </w:rPr>
      </w:pPr>
    </w:p>
    <w:p w14:paraId="41DB898D" w14:textId="12C9FB73" w:rsidR="00E54BCD" w:rsidRPr="00106F73" w:rsidRDefault="00665AD4" w:rsidP="00106F73">
      <w:pPr>
        <w:spacing w:line="400" w:lineRule="exact"/>
        <w:ind w:firstLineChars="100" w:firstLine="220"/>
        <w:rPr>
          <w:rFonts w:ascii="游ゴシック" w:eastAsia="游ゴシック" w:hAnsi="游ゴシック"/>
          <w:sz w:val="22"/>
        </w:rPr>
      </w:pPr>
      <w:r w:rsidRPr="00106F73">
        <w:rPr>
          <w:rFonts w:ascii="游ゴシック" w:eastAsia="游ゴシック" w:hAnsi="游ゴシック" w:hint="eastAsia"/>
          <w:sz w:val="22"/>
        </w:rPr>
        <w:t>続いて、水戸労働基準監督署</w:t>
      </w:r>
      <w:r w:rsidR="00936054">
        <w:rPr>
          <w:rFonts w:ascii="游ゴシック" w:eastAsia="游ゴシック" w:hAnsi="游ゴシック" w:hint="eastAsia"/>
          <w:sz w:val="22"/>
        </w:rPr>
        <w:t>の山田安全衛生課長</w:t>
      </w:r>
      <w:r w:rsidRPr="00106F73">
        <w:rPr>
          <w:rFonts w:ascii="游ゴシック" w:eastAsia="游ゴシック" w:hAnsi="游ゴシック" w:hint="eastAsia"/>
          <w:sz w:val="22"/>
        </w:rPr>
        <w:t>より全国労働衛生週間（10月1日～7日）</w:t>
      </w:r>
      <w:r w:rsidR="009B721D" w:rsidRPr="00106F73">
        <w:rPr>
          <w:rFonts w:ascii="游ゴシック" w:eastAsia="游ゴシック" w:hAnsi="游ゴシック" w:hint="eastAsia"/>
          <w:sz w:val="22"/>
        </w:rPr>
        <w:t>及び準備期間（9月1日～30日）</w:t>
      </w:r>
      <w:r w:rsidRPr="00106F73">
        <w:rPr>
          <w:rFonts w:ascii="游ゴシック" w:eastAsia="游ゴシック" w:hAnsi="游ゴシック" w:hint="eastAsia"/>
          <w:sz w:val="22"/>
        </w:rPr>
        <w:t>に事業場が取組むべき事項</w:t>
      </w:r>
      <w:r w:rsidR="00936054">
        <w:rPr>
          <w:rFonts w:ascii="游ゴシック" w:eastAsia="游ゴシック" w:hAnsi="游ゴシック" w:hint="eastAsia"/>
          <w:sz w:val="22"/>
        </w:rPr>
        <w:t>など、週間の実施要綱</w:t>
      </w:r>
      <w:r w:rsidRPr="00106F73">
        <w:rPr>
          <w:rFonts w:ascii="游ゴシック" w:eastAsia="游ゴシック" w:hAnsi="游ゴシック" w:hint="eastAsia"/>
          <w:sz w:val="22"/>
        </w:rPr>
        <w:t>等</w:t>
      </w:r>
      <w:r w:rsidR="00936054">
        <w:rPr>
          <w:rFonts w:ascii="游ゴシック" w:eastAsia="游ゴシック" w:hAnsi="游ゴシック" w:hint="eastAsia"/>
          <w:sz w:val="22"/>
        </w:rPr>
        <w:t>について</w:t>
      </w:r>
      <w:r w:rsidRPr="00106F73">
        <w:rPr>
          <w:rFonts w:ascii="游ゴシック" w:eastAsia="游ゴシック" w:hAnsi="游ゴシック" w:hint="eastAsia"/>
          <w:sz w:val="22"/>
        </w:rPr>
        <w:t>説明</w:t>
      </w:r>
      <w:r w:rsidR="00936054">
        <w:rPr>
          <w:rFonts w:ascii="游ゴシック" w:eastAsia="游ゴシック" w:hAnsi="游ゴシック" w:hint="eastAsia"/>
          <w:sz w:val="22"/>
        </w:rPr>
        <w:t>をいただきました</w:t>
      </w:r>
      <w:r w:rsidRPr="00106F73">
        <w:rPr>
          <w:rFonts w:ascii="游ゴシック" w:eastAsia="游ゴシック" w:hAnsi="游ゴシック" w:hint="eastAsia"/>
          <w:sz w:val="22"/>
        </w:rPr>
        <w:t>。</w:t>
      </w:r>
    </w:p>
    <w:p w14:paraId="3431466D" w14:textId="6D5CAE0F" w:rsidR="00665AD4" w:rsidRPr="00665AD4" w:rsidRDefault="00665AD4" w:rsidP="00E54BCD">
      <w:pPr>
        <w:spacing w:line="400" w:lineRule="exact"/>
        <w:ind w:firstLineChars="100" w:firstLine="220"/>
        <w:rPr>
          <w:sz w:val="22"/>
        </w:rPr>
      </w:pPr>
    </w:p>
    <w:p w14:paraId="7CB2B3A9" w14:textId="187A62BE" w:rsidR="00E70180" w:rsidRDefault="00E70180" w:rsidP="00665AD4">
      <w:pPr>
        <w:spacing w:line="400" w:lineRule="exact"/>
        <w:rPr>
          <w:sz w:val="22"/>
        </w:rPr>
      </w:pPr>
    </w:p>
    <w:p w14:paraId="754BCC99" w14:textId="395E4AD6" w:rsidR="00E70180" w:rsidRPr="0096779A" w:rsidRDefault="00E70180" w:rsidP="0096779A">
      <w:pPr>
        <w:spacing w:line="400" w:lineRule="exact"/>
        <w:rPr>
          <w:b/>
          <w:bCs/>
          <w:szCs w:val="21"/>
        </w:rPr>
      </w:pPr>
    </w:p>
    <w:p w14:paraId="0FFEDCC2" w14:textId="43778D94" w:rsidR="0096779A" w:rsidRDefault="0096779A" w:rsidP="0096779A">
      <w:pPr>
        <w:spacing w:line="100" w:lineRule="exact"/>
        <w:rPr>
          <w:sz w:val="22"/>
        </w:rPr>
      </w:pPr>
    </w:p>
    <w:p w14:paraId="38CFC7A5" w14:textId="068FD8F5" w:rsidR="00190BED" w:rsidRPr="00EE3C82" w:rsidRDefault="00190BED" w:rsidP="0096779A">
      <w:pPr>
        <w:spacing w:line="400" w:lineRule="exact"/>
        <w:rPr>
          <w:sz w:val="22"/>
        </w:rPr>
      </w:pPr>
    </w:p>
    <w:p w14:paraId="7E150691" w14:textId="4C8AC4B6" w:rsidR="00B031D5" w:rsidRPr="00106F73" w:rsidRDefault="00B031D5" w:rsidP="00190BED">
      <w:pPr>
        <w:spacing w:line="400" w:lineRule="exact"/>
        <w:rPr>
          <w:rFonts w:ascii="游ゴシック" w:eastAsia="游ゴシック" w:hAnsi="游ゴシック"/>
          <w:b/>
          <w:bCs/>
          <w:sz w:val="28"/>
          <w:szCs w:val="28"/>
        </w:rPr>
      </w:pPr>
      <w:r w:rsidRPr="00106F73">
        <w:rPr>
          <w:rFonts w:ascii="游ゴシック" w:eastAsia="游ゴシック" w:hAnsi="游ゴシック"/>
          <w:b/>
          <w:bCs/>
          <w:sz w:val="28"/>
          <w:szCs w:val="28"/>
        </w:rPr>
        <w:t>◇特別講演</w:t>
      </w:r>
    </w:p>
    <w:p w14:paraId="1E0F9DA0" w14:textId="5A0293C8" w:rsidR="00B031D5" w:rsidRPr="0096779A" w:rsidRDefault="00B031D5" w:rsidP="00190BED">
      <w:pPr>
        <w:spacing w:line="200" w:lineRule="exact"/>
        <w:rPr>
          <w:sz w:val="22"/>
        </w:rPr>
      </w:pPr>
    </w:p>
    <w:tbl>
      <w:tblPr>
        <w:tblStyle w:val="a3"/>
        <w:tblpPr w:leftFromText="142" w:rightFromText="142"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tblGrid>
      <w:tr w:rsidR="00E70180" w:rsidRPr="00AB424C" w14:paraId="53C75E3A" w14:textId="77777777" w:rsidTr="00EF4367">
        <w:trPr>
          <w:trHeight w:val="3543"/>
        </w:trPr>
        <w:tc>
          <w:tcPr>
            <w:tcW w:w="5353" w:type="dxa"/>
          </w:tcPr>
          <w:p w14:paraId="020A630B" w14:textId="0A896A8E" w:rsidR="00E70180" w:rsidRPr="00AB424C" w:rsidRDefault="001E3393" w:rsidP="00B40DAD">
            <w:pPr>
              <w:spacing w:line="400" w:lineRule="exact"/>
              <w:rPr>
                <w:sz w:val="26"/>
                <w:szCs w:val="26"/>
              </w:rPr>
            </w:pPr>
            <w:r>
              <w:rPr>
                <w:noProof/>
              </w:rPr>
              <w:drawing>
                <wp:anchor distT="0" distB="0" distL="114300" distR="114300" simplePos="0" relativeHeight="251628544" behindDoc="1" locked="0" layoutInCell="1" allowOverlap="1" wp14:anchorId="47D390D7" wp14:editId="32DA9BE8">
                  <wp:simplePos x="0" y="0"/>
                  <wp:positionH relativeFrom="column">
                    <wp:posOffset>-53340</wp:posOffset>
                  </wp:positionH>
                  <wp:positionV relativeFrom="paragraph">
                    <wp:posOffset>1270</wp:posOffset>
                  </wp:positionV>
                  <wp:extent cx="3362325" cy="2226945"/>
                  <wp:effectExtent l="0" t="0" r="0" b="0"/>
                  <wp:wrapNone/>
                  <wp:docPr id="386914629"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62325" cy="2226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234B22" w14:textId="02B25F9A" w:rsidR="00BD3436" w:rsidRPr="00AB424C" w:rsidRDefault="00BD3436" w:rsidP="00B40DAD">
            <w:pPr>
              <w:spacing w:line="400" w:lineRule="exact"/>
              <w:rPr>
                <w:sz w:val="26"/>
                <w:szCs w:val="26"/>
              </w:rPr>
            </w:pPr>
          </w:p>
          <w:p w14:paraId="7A8EA27F" w14:textId="508BCC2E" w:rsidR="00BD3436" w:rsidRPr="00AB424C" w:rsidRDefault="00BD3436" w:rsidP="00B40DAD">
            <w:pPr>
              <w:spacing w:line="400" w:lineRule="exact"/>
              <w:rPr>
                <w:sz w:val="26"/>
                <w:szCs w:val="26"/>
              </w:rPr>
            </w:pPr>
          </w:p>
          <w:p w14:paraId="1C6456B4" w14:textId="3A81EC94" w:rsidR="00BD3436" w:rsidRPr="00AB424C" w:rsidRDefault="00BD3436" w:rsidP="00B40DAD">
            <w:pPr>
              <w:spacing w:line="400" w:lineRule="exact"/>
              <w:rPr>
                <w:sz w:val="26"/>
                <w:szCs w:val="26"/>
              </w:rPr>
            </w:pPr>
          </w:p>
          <w:p w14:paraId="655F2D11" w14:textId="74DBDFDC" w:rsidR="00BD3436" w:rsidRPr="00AB424C" w:rsidRDefault="00BD3436" w:rsidP="00B40DAD">
            <w:pPr>
              <w:spacing w:line="400" w:lineRule="exact"/>
              <w:rPr>
                <w:sz w:val="26"/>
                <w:szCs w:val="26"/>
              </w:rPr>
            </w:pPr>
          </w:p>
          <w:p w14:paraId="79CC6594" w14:textId="77777777" w:rsidR="00BD3436" w:rsidRPr="00AB424C" w:rsidRDefault="00BD3436" w:rsidP="00B40DAD">
            <w:pPr>
              <w:spacing w:line="400" w:lineRule="exact"/>
              <w:rPr>
                <w:sz w:val="26"/>
                <w:szCs w:val="26"/>
              </w:rPr>
            </w:pPr>
          </w:p>
          <w:p w14:paraId="11D36BEE" w14:textId="2533FE8D" w:rsidR="00BD3436" w:rsidRPr="00AB424C" w:rsidRDefault="00BD3436" w:rsidP="00B40DAD">
            <w:pPr>
              <w:spacing w:line="400" w:lineRule="exact"/>
              <w:rPr>
                <w:sz w:val="26"/>
                <w:szCs w:val="26"/>
              </w:rPr>
            </w:pPr>
          </w:p>
          <w:p w14:paraId="16B65086" w14:textId="69979640" w:rsidR="00BD3436" w:rsidRPr="00AB424C" w:rsidRDefault="00BD3436" w:rsidP="00B40DAD">
            <w:pPr>
              <w:spacing w:line="400" w:lineRule="exact"/>
              <w:rPr>
                <w:sz w:val="26"/>
                <w:szCs w:val="26"/>
              </w:rPr>
            </w:pPr>
          </w:p>
          <w:p w14:paraId="46C6CD86" w14:textId="1017E368" w:rsidR="002A696F" w:rsidRPr="00AB424C" w:rsidRDefault="002A696F" w:rsidP="00B40DAD">
            <w:pPr>
              <w:spacing w:line="400" w:lineRule="exact"/>
              <w:rPr>
                <w:sz w:val="26"/>
                <w:szCs w:val="26"/>
              </w:rPr>
            </w:pPr>
          </w:p>
        </w:tc>
      </w:tr>
      <w:tr w:rsidR="00E70180" w14:paraId="379A500E" w14:textId="77777777" w:rsidTr="00EF4367">
        <w:trPr>
          <w:trHeight w:val="378"/>
        </w:trPr>
        <w:tc>
          <w:tcPr>
            <w:tcW w:w="5353" w:type="dxa"/>
            <w:vAlign w:val="center"/>
          </w:tcPr>
          <w:p w14:paraId="3FF1BADC" w14:textId="7B6362A1" w:rsidR="00B031D5" w:rsidRPr="008300BB" w:rsidRDefault="00C873C1" w:rsidP="00B40DAD">
            <w:pPr>
              <w:spacing w:line="400" w:lineRule="exact"/>
              <w:jc w:val="left"/>
              <w:rPr>
                <w:rFonts w:ascii="游ゴシック" w:eastAsia="游ゴシック" w:hAnsi="游ゴシック"/>
                <w:b/>
                <w:bCs/>
                <w:sz w:val="22"/>
              </w:rPr>
            </w:pPr>
            <w:r>
              <w:rPr>
                <w:rFonts w:hint="eastAsia"/>
                <w:sz w:val="22"/>
              </w:rPr>
              <w:t xml:space="preserve">　　</w:t>
            </w:r>
            <w:r w:rsidR="00B031D5">
              <w:rPr>
                <w:rFonts w:hint="eastAsia"/>
                <w:sz w:val="22"/>
              </w:rPr>
              <w:t xml:space="preserve">　　</w:t>
            </w:r>
            <w:r w:rsidR="00C5212B">
              <w:rPr>
                <w:rFonts w:hint="eastAsia"/>
                <w:sz w:val="22"/>
              </w:rPr>
              <w:t xml:space="preserve"> </w:t>
            </w:r>
            <w:r w:rsidR="009A4976">
              <w:rPr>
                <w:rFonts w:hint="eastAsia"/>
                <w:sz w:val="22"/>
              </w:rPr>
              <w:t xml:space="preserve"> </w:t>
            </w:r>
            <w:r w:rsidR="00EE3C82" w:rsidRPr="008300BB">
              <w:rPr>
                <w:rFonts w:ascii="游ゴシック" w:eastAsia="游ゴシック" w:hAnsi="游ゴシック" w:hint="eastAsia"/>
                <w:b/>
                <w:bCs/>
                <w:sz w:val="22"/>
              </w:rPr>
              <w:t>申 紅仙（しん ほんそん）先生</w:t>
            </w:r>
          </w:p>
        </w:tc>
      </w:tr>
    </w:tbl>
    <w:p w14:paraId="231A2CEF" w14:textId="1550BE12" w:rsidR="00106F73" w:rsidRPr="00106F73" w:rsidRDefault="00106F73" w:rsidP="00106F73">
      <w:pPr>
        <w:spacing w:line="400" w:lineRule="exact"/>
        <w:ind w:firstLineChars="118" w:firstLine="260"/>
        <w:rPr>
          <w:rFonts w:ascii="游ゴシック" w:eastAsia="游ゴシック" w:hAnsi="游ゴシック"/>
          <w:sz w:val="22"/>
        </w:rPr>
      </w:pPr>
      <w:r w:rsidRPr="00106F73">
        <w:rPr>
          <w:rFonts w:ascii="游ゴシック" w:eastAsia="游ゴシック" w:hAnsi="游ゴシック" w:hint="eastAsia"/>
          <w:sz w:val="22"/>
        </w:rPr>
        <w:t>次に、常磐大学人間科学部心理学科教授で、産業・組織心理学、安全心理学、人間工学がご専門の申紅仙先生に「</w:t>
      </w:r>
      <w:r w:rsidRPr="008300BB">
        <w:rPr>
          <w:rFonts w:ascii="游ゴシック" w:eastAsia="游ゴシック" w:hAnsi="游ゴシック" w:hint="eastAsia"/>
          <w:b/>
          <w:bCs/>
          <w:sz w:val="22"/>
        </w:rPr>
        <w:t>個で取り組む安全・チームで取り組む安全</w:t>
      </w:r>
      <w:r w:rsidRPr="00106F73">
        <w:rPr>
          <w:rFonts w:ascii="游ゴシック" w:eastAsia="游ゴシック" w:hAnsi="游ゴシック" w:hint="eastAsia"/>
          <w:sz w:val="22"/>
        </w:rPr>
        <w:t>」と題してご講演をいただきました。</w:t>
      </w:r>
    </w:p>
    <w:p w14:paraId="3E3A8F49" w14:textId="18856FF2" w:rsidR="00106F73" w:rsidRPr="00106F73" w:rsidRDefault="00106F73" w:rsidP="00106F73">
      <w:pPr>
        <w:spacing w:line="400" w:lineRule="exact"/>
        <w:ind w:firstLineChars="118" w:firstLine="260"/>
        <w:rPr>
          <w:rFonts w:ascii="游ゴシック" w:eastAsia="游ゴシック" w:hAnsi="游ゴシック"/>
          <w:sz w:val="22"/>
        </w:rPr>
      </w:pPr>
      <w:r w:rsidRPr="00106F73">
        <w:rPr>
          <w:rFonts w:ascii="游ゴシック" w:eastAsia="游ゴシック" w:hAnsi="游ゴシック" w:hint="eastAsia"/>
          <w:sz w:val="22"/>
        </w:rPr>
        <w:t xml:space="preserve">先生は、まず、私たちが災害の発生原因のひとつとして意識している人的要因を、ヒューマンエラー（意図しないエラー）と不安全行動（事故を起こすつもりはないが、意図的に行う危険な行動）に明確に区分して認識すべきと教示されました。　　</w:t>
      </w:r>
    </w:p>
    <w:p w14:paraId="6797C1C7" w14:textId="506DF527" w:rsidR="00106F73" w:rsidRPr="00106F73" w:rsidRDefault="00106F73" w:rsidP="00106F73">
      <w:pPr>
        <w:spacing w:line="400" w:lineRule="exact"/>
        <w:ind w:firstLineChars="118" w:firstLine="260"/>
        <w:rPr>
          <w:rFonts w:ascii="游ゴシック" w:eastAsia="游ゴシック" w:hAnsi="游ゴシック"/>
          <w:sz w:val="22"/>
        </w:rPr>
      </w:pPr>
      <w:r w:rsidRPr="00106F73">
        <w:rPr>
          <w:rFonts w:ascii="游ゴシック" w:eastAsia="游ゴシック" w:hAnsi="游ゴシック" w:hint="eastAsia"/>
          <w:sz w:val="22"/>
        </w:rPr>
        <w:t>このうち、不安全行動を行う過程として、実際の建設現場や、大学生の日常生活での行動調査を示しながら、①リスクに気づいていない②繰り返すうちに危険を感じなくなる③利益とリスクを秤にかけている　など、いくつかの心理メカニズムがあると紹介されました。</w:t>
      </w:r>
    </w:p>
    <w:p w14:paraId="43F1DC77" w14:textId="4C5F54F2" w:rsidR="00106F73" w:rsidRPr="00106F73" w:rsidRDefault="00106F73" w:rsidP="00106F73">
      <w:pPr>
        <w:spacing w:line="400" w:lineRule="exact"/>
        <w:ind w:firstLineChars="118" w:firstLine="260"/>
        <w:rPr>
          <w:rFonts w:ascii="游ゴシック" w:eastAsia="游ゴシック" w:hAnsi="游ゴシック"/>
          <w:sz w:val="22"/>
        </w:rPr>
      </w:pPr>
      <w:r w:rsidRPr="00106F73">
        <w:rPr>
          <w:rFonts w:ascii="游ゴシック" w:eastAsia="游ゴシック" w:hAnsi="游ゴシック" w:hint="eastAsia"/>
          <w:sz w:val="22"/>
        </w:rPr>
        <w:t>また、近年では職場での事故や災害が減少し</w:t>
      </w:r>
      <w:r w:rsidR="00936054">
        <w:rPr>
          <w:rFonts w:ascii="游ゴシック" w:eastAsia="游ゴシック" w:hAnsi="游ゴシック" w:hint="eastAsia"/>
          <w:sz w:val="22"/>
        </w:rPr>
        <w:t>ているので</w:t>
      </w:r>
      <w:r w:rsidRPr="00106F73">
        <w:rPr>
          <w:rFonts w:ascii="游ゴシック" w:eastAsia="游ゴシック" w:hAnsi="游ゴシック" w:hint="eastAsia"/>
          <w:sz w:val="22"/>
        </w:rPr>
        <w:t>、事故に応じて対策を立てるという受け身では足りず、地域や組織の範囲を拡げて事例や情報を収集して活用する、ヒヤリハット事例も活用するなどして個々の経験値アップにつなげるなど、常に事故のリスクを察知して対策を立てる</w:t>
      </w:r>
      <w:r w:rsidR="00936054">
        <w:rPr>
          <w:rFonts w:ascii="游ゴシック" w:eastAsia="游ゴシック" w:hAnsi="游ゴシック" w:hint="eastAsia"/>
          <w:sz w:val="22"/>
        </w:rPr>
        <w:t>という</w:t>
      </w:r>
      <w:r w:rsidRPr="00106F73">
        <w:rPr>
          <w:rFonts w:ascii="游ゴシック" w:eastAsia="游ゴシック" w:hAnsi="游ゴシック" w:hint="eastAsia"/>
          <w:sz w:val="22"/>
        </w:rPr>
        <w:t>ポジティブな意識を維持することが安全対策のポイントになると説かれました。</w:t>
      </w:r>
    </w:p>
    <w:p w14:paraId="30A38DA9" w14:textId="7EA2A791" w:rsidR="00106F73" w:rsidRPr="00106F73" w:rsidRDefault="00106F73" w:rsidP="00106F73">
      <w:pPr>
        <w:spacing w:line="400" w:lineRule="exact"/>
        <w:ind w:firstLineChars="118" w:firstLine="260"/>
        <w:rPr>
          <w:rFonts w:ascii="游ゴシック" w:eastAsia="游ゴシック" w:hAnsi="游ゴシック"/>
          <w:sz w:val="22"/>
        </w:rPr>
      </w:pPr>
      <w:r w:rsidRPr="00106F73">
        <w:rPr>
          <w:rFonts w:ascii="游ゴシック" w:eastAsia="游ゴシック" w:hAnsi="游ゴシック"/>
          <w:noProof/>
          <w:sz w:val="22"/>
        </w:rPr>
        <w:drawing>
          <wp:anchor distT="0" distB="0" distL="114300" distR="114300" simplePos="0" relativeHeight="251636736" behindDoc="1" locked="0" layoutInCell="1" allowOverlap="1" wp14:anchorId="48E75EC7" wp14:editId="486D842B">
            <wp:simplePos x="0" y="0"/>
            <wp:positionH relativeFrom="column">
              <wp:posOffset>2670810</wp:posOffset>
            </wp:positionH>
            <wp:positionV relativeFrom="paragraph">
              <wp:posOffset>83185</wp:posOffset>
            </wp:positionV>
            <wp:extent cx="3497580" cy="2409825"/>
            <wp:effectExtent l="0" t="0" r="0" b="0"/>
            <wp:wrapSquare wrapText="bothSides"/>
            <wp:docPr id="83226215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7580"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6F73">
        <w:rPr>
          <w:rFonts w:ascii="游ゴシック" w:eastAsia="游ゴシック" w:hAnsi="游ゴシック" w:hint="eastAsia"/>
          <w:sz w:val="22"/>
        </w:rPr>
        <w:t>「個で行う安全」の例として、PDCAサイクルの取組みについて、まずは、自分自身のエラー傾向、パーソナリティー傾向を分析して「自分のトリセツ」を意識し、KYや指差呼称などの行動に活かしていくことが大切だと述べました。</w:t>
      </w:r>
    </w:p>
    <w:p w14:paraId="0D7E4A5D" w14:textId="706BA615" w:rsidR="00106F73" w:rsidRPr="00106F73" w:rsidRDefault="00106F73" w:rsidP="00106F73">
      <w:pPr>
        <w:spacing w:line="400" w:lineRule="exact"/>
        <w:ind w:firstLineChars="118" w:firstLine="260"/>
        <w:rPr>
          <w:rFonts w:ascii="游ゴシック" w:eastAsia="游ゴシック" w:hAnsi="游ゴシック"/>
          <w:sz w:val="22"/>
        </w:rPr>
      </w:pPr>
      <w:r w:rsidRPr="00106F73">
        <w:rPr>
          <w:rFonts w:ascii="游ゴシック" w:eastAsia="游ゴシック" w:hAnsi="游ゴシック" w:hint="eastAsia"/>
          <w:sz w:val="22"/>
        </w:rPr>
        <w:t>「チームで行う安全」は、主に個の取組みを支援することで、個の取組みに必要な情報や経験を、チームとして積極的に広範囲に収集し、特に経験が少ない若手が吸収しやすいように、あの手この手で工夫して伝達すること、それにより、個々が十分に安全に取り組めるような環境整備や雰囲気作りを行うことが重要と教示しました。</w:t>
      </w:r>
    </w:p>
    <w:p w14:paraId="40F78D94" w14:textId="63C68BE7" w:rsidR="00106F73" w:rsidRPr="00106F73" w:rsidRDefault="00106F73" w:rsidP="00106F73">
      <w:pPr>
        <w:spacing w:line="400" w:lineRule="exact"/>
        <w:ind w:firstLineChars="100" w:firstLine="220"/>
        <w:rPr>
          <w:rFonts w:ascii="游ゴシック" w:eastAsia="游ゴシック" w:hAnsi="游ゴシック"/>
          <w:sz w:val="22"/>
        </w:rPr>
      </w:pPr>
      <w:r w:rsidRPr="00106F73">
        <w:rPr>
          <w:rFonts w:ascii="游ゴシック" w:eastAsia="游ゴシック" w:hAnsi="游ゴシック" w:hint="eastAsia"/>
          <w:sz w:val="22"/>
        </w:rPr>
        <w:t>また、近年、作業現場では急速に女性、外国人、高齢化、非正規など雇用の多様性（ダイバーシティ）が進み、それら各々でリスクも多様化しているため、リスク要因を踏まえた対策を繰り返し評価・修正・実行していくことが重要だと説かれました。</w:t>
      </w:r>
    </w:p>
    <w:p w14:paraId="2356E39A" w14:textId="77B3B623" w:rsidR="00C5212B" w:rsidRPr="0019779B" w:rsidRDefault="00106F73" w:rsidP="0019779B">
      <w:pPr>
        <w:spacing w:line="400" w:lineRule="exact"/>
        <w:ind w:firstLineChars="100" w:firstLine="220"/>
        <w:rPr>
          <w:rFonts w:ascii="游ゴシック" w:eastAsia="游ゴシック" w:hAnsi="游ゴシック" w:hint="eastAsia"/>
          <w:sz w:val="22"/>
        </w:rPr>
      </w:pPr>
      <w:r w:rsidRPr="00106F73">
        <w:rPr>
          <w:rFonts w:ascii="游ゴシック" w:eastAsia="游ゴシック" w:hAnsi="游ゴシック" w:hint="eastAsia"/>
          <w:sz w:val="22"/>
        </w:rPr>
        <w:t>そのほか、世代間のギャップ、指差呼称の効果、組織風土とルール違反の関連性、災害と年齢の関係など、盛りだくさんの内容で、参加した各社の安全ご担当の皆様には、日ごろの業務の労いとともに、今後の業務を進める上での貴重な道しるべとして、大変有意義な時間となりました。</w:t>
      </w:r>
    </w:p>
    <w:p w14:paraId="640CAD96" w14:textId="2359A302" w:rsidR="00C5212B" w:rsidRDefault="00C5212B" w:rsidP="00190BED">
      <w:pPr>
        <w:spacing w:line="400" w:lineRule="exact"/>
        <w:rPr>
          <w:rFonts w:ascii="游ゴシック" w:eastAsia="游ゴシック" w:hAnsi="游ゴシック"/>
          <w:b/>
          <w:bCs/>
          <w:sz w:val="28"/>
          <w:szCs w:val="28"/>
        </w:rPr>
      </w:pPr>
      <w:r w:rsidRPr="00106F73">
        <w:rPr>
          <w:rFonts w:ascii="游ゴシック" w:eastAsia="游ゴシック" w:hAnsi="游ゴシック"/>
          <w:b/>
          <w:bCs/>
          <w:sz w:val="28"/>
          <w:szCs w:val="28"/>
        </w:rPr>
        <w:lastRenderedPageBreak/>
        <w:t>◇大会宣言</w:t>
      </w:r>
    </w:p>
    <w:p w14:paraId="77D1CF14" w14:textId="6AF6E12C" w:rsidR="00190BED" w:rsidRPr="00106F73" w:rsidRDefault="00190BED" w:rsidP="00190BED">
      <w:pPr>
        <w:spacing w:line="160" w:lineRule="exact"/>
        <w:rPr>
          <w:rFonts w:ascii="游ゴシック" w:eastAsia="游ゴシック" w:hAnsi="游ゴシック"/>
          <w:sz w:val="28"/>
          <w:szCs w:val="28"/>
        </w:rPr>
      </w:pPr>
    </w:p>
    <w:p w14:paraId="1769F3C3" w14:textId="4836E3E2" w:rsidR="003B0F1F" w:rsidRPr="00C5212B" w:rsidRDefault="003B0F1F" w:rsidP="00C5212B">
      <w:pPr>
        <w:spacing w:line="100" w:lineRule="exact"/>
        <w:rPr>
          <w:sz w:val="22"/>
        </w:rPr>
      </w:pPr>
      <w:bookmarkStart w:id="1" w:name="_Hlk177561340"/>
    </w:p>
    <w:tbl>
      <w:tblPr>
        <w:tblStyle w:val="a3"/>
        <w:tblpPr w:leftFromText="142" w:rightFromText="142" w:vertAnchor="text" w:horzAnchor="margin" w:tblpY="-2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tblGrid>
      <w:tr w:rsidR="00C5212B" w14:paraId="492B73DF" w14:textId="77777777" w:rsidTr="00252A92">
        <w:trPr>
          <w:trHeight w:val="3267"/>
        </w:trPr>
        <w:tc>
          <w:tcPr>
            <w:tcW w:w="5070" w:type="dxa"/>
          </w:tcPr>
          <w:bookmarkEnd w:id="1"/>
          <w:p w14:paraId="039877EA" w14:textId="24B19BDB" w:rsidR="00C5212B" w:rsidRDefault="007B2827" w:rsidP="00C5212B">
            <w:pPr>
              <w:spacing w:line="400" w:lineRule="exact"/>
              <w:rPr>
                <w:b/>
                <w:bCs/>
                <w:sz w:val="24"/>
                <w:szCs w:val="24"/>
              </w:rPr>
            </w:pPr>
            <w:r>
              <w:rPr>
                <w:noProof/>
              </w:rPr>
              <w:drawing>
                <wp:anchor distT="0" distB="0" distL="114300" distR="114300" simplePos="0" relativeHeight="251659264" behindDoc="1" locked="0" layoutInCell="1" allowOverlap="1" wp14:anchorId="2B98BA25" wp14:editId="3EBC5368">
                  <wp:simplePos x="0" y="0"/>
                  <wp:positionH relativeFrom="column">
                    <wp:posOffset>-81915</wp:posOffset>
                  </wp:positionH>
                  <wp:positionV relativeFrom="paragraph">
                    <wp:posOffset>32385</wp:posOffset>
                  </wp:positionV>
                  <wp:extent cx="2999652" cy="2000885"/>
                  <wp:effectExtent l="0" t="0" r="0" b="0"/>
                  <wp:wrapNone/>
                  <wp:docPr id="178515856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9652" cy="2000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3CF66C" w14:textId="32256503" w:rsidR="00C5212B" w:rsidRDefault="00C5212B" w:rsidP="00C5212B">
            <w:pPr>
              <w:spacing w:line="400" w:lineRule="exact"/>
              <w:rPr>
                <w:b/>
                <w:bCs/>
                <w:sz w:val="24"/>
                <w:szCs w:val="24"/>
              </w:rPr>
            </w:pPr>
          </w:p>
          <w:p w14:paraId="3CC6395E" w14:textId="5C0F8C96" w:rsidR="00C5212B" w:rsidRDefault="00C5212B" w:rsidP="00C5212B">
            <w:pPr>
              <w:spacing w:line="400" w:lineRule="exact"/>
              <w:rPr>
                <w:b/>
                <w:bCs/>
                <w:sz w:val="24"/>
                <w:szCs w:val="24"/>
              </w:rPr>
            </w:pPr>
          </w:p>
          <w:p w14:paraId="1B93A477" w14:textId="0EC37792" w:rsidR="00C5212B" w:rsidRDefault="00C5212B" w:rsidP="00C5212B">
            <w:pPr>
              <w:spacing w:line="400" w:lineRule="exact"/>
              <w:rPr>
                <w:b/>
                <w:bCs/>
                <w:sz w:val="24"/>
                <w:szCs w:val="24"/>
              </w:rPr>
            </w:pPr>
          </w:p>
          <w:p w14:paraId="0A19307E" w14:textId="092B07E5" w:rsidR="00C5212B" w:rsidRDefault="00C5212B" w:rsidP="00C5212B">
            <w:pPr>
              <w:spacing w:line="400" w:lineRule="exact"/>
              <w:rPr>
                <w:b/>
                <w:bCs/>
                <w:sz w:val="24"/>
                <w:szCs w:val="24"/>
              </w:rPr>
            </w:pPr>
          </w:p>
          <w:p w14:paraId="0365FB4A" w14:textId="4DD4FF00" w:rsidR="00C5212B" w:rsidRDefault="00C5212B" w:rsidP="00C5212B">
            <w:pPr>
              <w:spacing w:line="400" w:lineRule="exact"/>
              <w:rPr>
                <w:b/>
                <w:bCs/>
                <w:sz w:val="24"/>
                <w:szCs w:val="24"/>
              </w:rPr>
            </w:pPr>
          </w:p>
          <w:p w14:paraId="7A65EB1E" w14:textId="41917EAA" w:rsidR="00C5212B" w:rsidRDefault="00C5212B" w:rsidP="00C5212B">
            <w:pPr>
              <w:spacing w:line="400" w:lineRule="exact"/>
              <w:rPr>
                <w:b/>
                <w:bCs/>
                <w:sz w:val="24"/>
                <w:szCs w:val="24"/>
              </w:rPr>
            </w:pPr>
          </w:p>
          <w:p w14:paraId="385FAAE2" w14:textId="682E144F" w:rsidR="00C5212B" w:rsidRDefault="00C5212B" w:rsidP="00C5212B">
            <w:pPr>
              <w:spacing w:line="400" w:lineRule="exact"/>
              <w:rPr>
                <w:b/>
                <w:bCs/>
                <w:sz w:val="24"/>
                <w:szCs w:val="24"/>
              </w:rPr>
            </w:pPr>
          </w:p>
        </w:tc>
      </w:tr>
      <w:tr w:rsidR="00C5212B" w14:paraId="2D85B6F4" w14:textId="77777777" w:rsidTr="00252A92">
        <w:tc>
          <w:tcPr>
            <w:tcW w:w="5070" w:type="dxa"/>
          </w:tcPr>
          <w:p w14:paraId="23090EB3" w14:textId="471A6AAE" w:rsidR="00C5212B" w:rsidRPr="00190BED" w:rsidRDefault="00C5212B" w:rsidP="007B2827">
            <w:pPr>
              <w:spacing w:line="400" w:lineRule="exact"/>
              <w:ind w:firstLineChars="750" w:firstLine="1650"/>
              <w:rPr>
                <w:rFonts w:ascii="游ゴシック" w:eastAsia="游ゴシック" w:hAnsi="游ゴシック"/>
                <w:b/>
                <w:bCs/>
                <w:spacing w:val="20"/>
                <w:sz w:val="20"/>
                <w:szCs w:val="20"/>
              </w:rPr>
            </w:pPr>
            <w:r w:rsidRPr="00190BED">
              <w:rPr>
                <w:rFonts w:ascii="游ゴシック" w:eastAsia="游ゴシック" w:hAnsi="游ゴシック"/>
                <w:b/>
                <w:bCs/>
                <w:spacing w:val="20"/>
                <w:sz w:val="20"/>
                <w:szCs w:val="20"/>
              </w:rPr>
              <w:t>竹原副部会長</w:t>
            </w:r>
          </w:p>
        </w:tc>
      </w:tr>
    </w:tbl>
    <w:p w14:paraId="601FF5B8" w14:textId="46590B1B" w:rsidR="005208BE" w:rsidRDefault="005208BE" w:rsidP="000A7CC5">
      <w:pPr>
        <w:spacing w:line="100" w:lineRule="exact"/>
        <w:ind w:firstLineChars="100" w:firstLine="240"/>
        <w:rPr>
          <w:b/>
          <w:bCs/>
          <w:sz w:val="24"/>
          <w:szCs w:val="24"/>
        </w:rPr>
      </w:pPr>
    </w:p>
    <w:p w14:paraId="06103E84" w14:textId="3847F5DA" w:rsidR="002A696F" w:rsidRDefault="002A696F" w:rsidP="002A696F">
      <w:pPr>
        <w:spacing w:line="400" w:lineRule="exact"/>
        <w:ind w:firstLineChars="100" w:firstLine="220"/>
        <w:rPr>
          <w:sz w:val="22"/>
        </w:rPr>
      </w:pPr>
    </w:p>
    <w:p w14:paraId="5EE22026" w14:textId="6727CA98" w:rsidR="002A696F" w:rsidRPr="00190BED" w:rsidRDefault="002A696F" w:rsidP="00190BED">
      <w:pPr>
        <w:spacing w:line="400" w:lineRule="exact"/>
        <w:rPr>
          <w:rFonts w:ascii="游ゴシック" w:eastAsia="游ゴシック" w:hAnsi="游ゴシック"/>
          <w:sz w:val="22"/>
        </w:rPr>
      </w:pPr>
      <w:r w:rsidRPr="00190BED">
        <w:rPr>
          <w:rFonts w:ascii="游ゴシック" w:eastAsia="游ゴシック" w:hAnsi="游ゴシック"/>
          <w:sz w:val="22"/>
        </w:rPr>
        <w:t>第1部の最後に</w:t>
      </w:r>
      <w:r w:rsidRPr="00190BED">
        <w:rPr>
          <w:rFonts w:ascii="游ゴシック" w:eastAsia="游ゴシック" w:hAnsi="游ゴシック" w:hint="eastAsia"/>
          <w:sz w:val="22"/>
        </w:rPr>
        <w:t>は水戸地区労働災害防止部会の竹原副部会長より大会宣言が読み上げられ、ご参加の皆</w:t>
      </w:r>
      <w:r w:rsidR="007A3F33" w:rsidRPr="00190BED">
        <w:rPr>
          <w:rFonts w:ascii="游ゴシック" w:eastAsia="游ゴシック" w:hAnsi="游ゴシック" w:hint="eastAsia"/>
          <w:sz w:val="22"/>
        </w:rPr>
        <w:t>さま</w:t>
      </w:r>
      <w:r w:rsidRPr="00190BED">
        <w:rPr>
          <w:rFonts w:ascii="游ゴシック" w:eastAsia="游ゴシック" w:hAnsi="游ゴシック" w:hint="eastAsia"/>
          <w:sz w:val="22"/>
        </w:rPr>
        <w:t>より拍手で賛同をいただき採択されました。</w:t>
      </w:r>
    </w:p>
    <w:p w14:paraId="183090AD" w14:textId="7EF96AB8" w:rsidR="000A7CC5" w:rsidRPr="002A696F" w:rsidRDefault="000A7CC5" w:rsidP="003B0F1F">
      <w:pPr>
        <w:spacing w:line="400" w:lineRule="exact"/>
        <w:rPr>
          <w:sz w:val="22"/>
        </w:rPr>
      </w:pPr>
    </w:p>
    <w:p w14:paraId="23E7B06F" w14:textId="6AC8E9FA" w:rsidR="00F7709C" w:rsidRDefault="00F7709C" w:rsidP="003B0F1F">
      <w:pPr>
        <w:spacing w:line="400" w:lineRule="exact"/>
        <w:rPr>
          <w:b/>
          <w:bCs/>
          <w:sz w:val="26"/>
          <w:szCs w:val="26"/>
        </w:rPr>
      </w:pPr>
    </w:p>
    <w:p w14:paraId="5DDA54AD" w14:textId="347263AB" w:rsidR="00F7709C" w:rsidRDefault="00F7709C" w:rsidP="003B0F1F">
      <w:pPr>
        <w:spacing w:line="400" w:lineRule="exact"/>
        <w:rPr>
          <w:b/>
          <w:bCs/>
          <w:sz w:val="26"/>
          <w:szCs w:val="26"/>
        </w:rPr>
      </w:pPr>
    </w:p>
    <w:p w14:paraId="499D6ABE" w14:textId="4A334096" w:rsidR="00F7709C" w:rsidRDefault="00F7709C" w:rsidP="003B0F1F">
      <w:pPr>
        <w:spacing w:line="400" w:lineRule="exact"/>
        <w:rPr>
          <w:b/>
          <w:bCs/>
          <w:sz w:val="26"/>
          <w:szCs w:val="26"/>
        </w:rPr>
      </w:pPr>
    </w:p>
    <w:p w14:paraId="4697F061" w14:textId="35FE9CD2" w:rsidR="00F7709C" w:rsidRDefault="00F7709C" w:rsidP="003B0F1F">
      <w:pPr>
        <w:spacing w:line="400" w:lineRule="exact"/>
        <w:rPr>
          <w:b/>
          <w:bCs/>
          <w:sz w:val="26"/>
          <w:szCs w:val="26"/>
        </w:rPr>
      </w:pPr>
    </w:p>
    <w:p w14:paraId="35728328" w14:textId="37D8B9A9" w:rsidR="003B0F1F" w:rsidRPr="00190BED" w:rsidRDefault="00956119" w:rsidP="003B0F1F">
      <w:pPr>
        <w:spacing w:line="400" w:lineRule="exact"/>
        <w:rPr>
          <w:rFonts w:ascii="游ゴシック" w:eastAsia="游ゴシック" w:hAnsi="游ゴシック"/>
          <w:b/>
          <w:bCs/>
          <w:sz w:val="26"/>
          <w:szCs w:val="26"/>
        </w:rPr>
      </w:pPr>
      <w:r w:rsidRPr="00190BED">
        <w:rPr>
          <w:rFonts w:ascii="游ゴシック" w:eastAsia="游ゴシック" w:hAnsi="游ゴシック" w:hint="eastAsia"/>
          <w:b/>
          <w:bCs/>
          <w:sz w:val="26"/>
          <w:szCs w:val="26"/>
        </w:rPr>
        <w:t>＜第2部＞</w:t>
      </w:r>
    </w:p>
    <w:p w14:paraId="1493691C" w14:textId="6EC6EADB" w:rsidR="00956119" w:rsidRPr="00190BED" w:rsidRDefault="00956119" w:rsidP="003B0F1F">
      <w:pPr>
        <w:spacing w:line="400" w:lineRule="exact"/>
        <w:rPr>
          <w:rFonts w:ascii="游ゴシック" w:eastAsia="游ゴシック" w:hAnsi="游ゴシック"/>
          <w:b/>
          <w:bCs/>
          <w:sz w:val="28"/>
          <w:szCs w:val="28"/>
        </w:rPr>
      </w:pPr>
      <w:r w:rsidRPr="00190BED">
        <w:rPr>
          <w:rFonts w:ascii="游ゴシック" w:eastAsia="游ゴシック" w:hAnsi="游ゴシック" w:hint="eastAsia"/>
          <w:b/>
          <w:bCs/>
          <w:sz w:val="28"/>
          <w:szCs w:val="28"/>
        </w:rPr>
        <w:t>◇ミニコンサート</w:t>
      </w:r>
    </w:p>
    <w:p w14:paraId="6A71E2E1" w14:textId="3FC7864B" w:rsidR="00EF4367" w:rsidRPr="00956119" w:rsidRDefault="00EF4367" w:rsidP="00190BED">
      <w:pPr>
        <w:spacing w:line="200" w:lineRule="exact"/>
        <w:rPr>
          <w:b/>
          <w:bCs/>
          <w:szCs w:val="21"/>
        </w:rPr>
      </w:pPr>
    </w:p>
    <w:tbl>
      <w:tblPr>
        <w:tblStyle w:val="a3"/>
        <w:tblpPr w:leftFromText="142" w:rightFromText="142"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tblGrid>
      <w:tr w:rsidR="00F7709C" w14:paraId="36E68BAD" w14:textId="77777777" w:rsidTr="00EF4367">
        <w:tc>
          <w:tcPr>
            <w:tcW w:w="5353" w:type="dxa"/>
          </w:tcPr>
          <w:p w14:paraId="0C533832" w14:textId="58BDB0D1" w:rsidR="00F7709C" w:rsidRDefault="001E3393" w:rsidP="00F7709C">
            <w:pPr>
              <w:spacing w:line="400" w:lineRule="exact"/>
              <w:rPr>
                <w:sz w:val="22"/>
              </w:rPr>
            </w:pPr>
            <w:r w:rsidRPr="001E3393">
              <w:rPr>
                <w:noProof/>
                <w:sz w:val="22"/>
              </w:rPr>
              <w:drawing>
                <wp:anchor distT="0" distB="0" distL="114300" distR="114300" simplePos="0" relativeHeight="251672576" behindDoc="1" locked="0" layoutInCell="1" allowOverlap="1" wp14:anchorId="212860A8" wp14:editId="73388458">
                  <wp:simplePos x="0" y="0"/>
                  <wp:positionH relativeFrom="column">
                    <wp:posOffset>-81735</wp:posOffset>
                  </wp:positionH>
                  <wp:positionV relativeFrom="paragraph">
                    <wp:posOffset>6350</wp:posOffset>
                  </wp:positionV>
                  <wp:extent cx="3429000" cy="2286000"/>
                  <wp:effectExtent l="0" t="0" r="0" b="0"/>
                  <wp:wrapNone/>
                  <wp:docPr id="9662912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anchor>
              </w:drawing>
            </w:r>
          </w:p>
          <w:p w14:paraId="58DA2E72" w14:textId="22D125A1" w:rsidR="00F7709C" w:rsidRDefault="00F7709C" w:rsidP="00F7709C">
            <w:pPr>
              <w:spacing w:line="400" w:lineRule="exact"/>
              <w:rPr>
                <w:sz w:val="22"/>
              </w:rPr>
            </w:pPr>
          </w:p>
          <w:p w14:paraId="0F194746" w14:textId="265610F2" w:rsidR="00F7709C" w:rsidRDefault="00F7709C" w:rsidP="00F7709C">
            <w:pPr>
              <w:spacing w:line="400" w:lineRule="exact"/>
              <w:rPr>
                <w:sz w:val="22"/>
              </w:rPr>
            </w:pPr>
          </w:p>
          <w:p w14:paraId="2510D078" w14:textId="67C4D8EE" w:rsidR="001E3393" w:rsidRPr="001E3393" w:rsidRDefault="001E3393" w:rsidP="001E3393">
            <w:pPr>
              <w:spacing w:line="400" w:lineRule="exact"/>
              <w:rPr>
                <w:sz w:val="22"/>
              </w:rPr>
            </w:pPr>
          </w:p>
          <w:p w14:paraId="5FC952EB" w14:textId="77777777" w:rsidR="00F7709C" w:rsidRDefault="00F7709C" w:rsidP="00F7709C">
            <w:pPr>
              <w:spacing w:line="400" w:lineRule="exact"/>
              <w:rPr>
                <w:sz w:val="22"/>
              </w:rPr>
            </w:pPr>
          </w:p>
          <w:p w14:paraId="2610913C" w14:textId="16F1A0E2" w:rsidR="00F7709C" w:rsidRDefault="00F7709C" w:rsidP="00F7709C">
            <w:pPr>
              <w:spacing w:line="400" w:lineRule="exact"/>
              <w:rPr>
                <w:sz w:val="22"/>
              </w:rPr>
            </w:pPr>
          </w:p>
          <w:p w14:paraId="7A7250E3" w14:textId="57665536" w:rsidR="00F7709C" w:rsidRDefault="00F7709C" w:rsidP="00F7709C">
            <w:pPr>
              <w:spacing w:line="400" w:lineRule="exact"/>
              <w:rPr>
                <w:sz w:val="22"/>
              </w:rPr>
            </w:pPr>
          </w:p>
          <w:p w14:paraId="2E1F7BD1" w14:textId="6A7829C7" w:rsidR="00F7709C" w:rsidRDefault="00F7709C" w:rsidP="00F7709C">
            <w:pPr>
              <w:spacing w:line="400" w:lineRule="exact"/>
              <w:rPr>
                <w:sz w:val="22"/>
              </w:rPr>
            </w:pPr>
          </w:p>
          <w:p w14:paraId="7BE90EB7" w14:textId="1289FE20" w:rsidR="008300BB" w:rsidRDefault="008300BB" w:rsidP="008300BB">
            <w:pPr>
              <w:spacing w:line="500" w:lineRule="exact"/>
              <w:rPr>
                <w:sz w:val="22"/>
              </w:rPr>
            </w:pPr>
          </w:p>
        </w:tc>
      </w:tr>
      <w:tr w:rsidR="00F7709C" w14:paraId="3BE1DE07" w14:textId="77777777" w:rsidTr="00EF4367">
        <w:tc>
          <w:tcPr>
            <w:tcW w:w="5353" w:type="dxa"/>
          </w:tcPr>
          <w:p w14:paraId="458935CD" w14:textId="58500F6C" w:rsidR="00F7709C" w:rsidRPr="00190BED" w:rsidRDefault="00DB75F7" w:rsidP="001E3393">
            <w:pPr>
              <w:spacing w:line="400" w:lineRule="exact"/>
              <w:rPr>
                <w:rFonts w:ascii="游ゴシック" w:eastAsia="游ゴシック" w:hAnsi="游ゴシック"/>
                <w:b/>
                <w:bCs/>
                <w:sz w:val="20"/>
                <w:szCs w:val="20"/>
              </w:rPr>
            </w:pPr>
            <w:r>
              <w:rPr>
                <w:rFonts w:hint="eastAsia"/>
                <w:sz w:val="22"/>
              </w:rPr>
              <w:t xml:space="preserve">　　　　</w:t>
            </w:r>
            <w:r w:rsidR="009A4976">
              <w:rPr>
                <w:rFonts w:hint="eastAsia"/>
                <w:sz w:val="22"/>
              </w:rPr>
              <w:t xml:space="preserve">  </w:t>
            </w:r>
            <w:r w:rsidRPr="00190BED">
              <w:rPr>
                <w:rFonts w:ascii="游ゴシック" w:eastAsia="游ゴシック" w:hAnsi="游ゴシック" w:hint="eastAsia"/>
                <w:b/>
                <w:bCs/>
                <w:sz w:val="20"/>
                <w:szCs w:val="20"/>
              </w:rPr>
              <w:t>Bトレイン・ジャズ・オーケストラ</w:t>
            </w:r>
          </w:p>
        </w:tc>
      </w:tr>
    </w:tbl>
    <w:p w14:paraId="1DBE31E2" w14:textId="41BD4B95" w:rsidR="003A6D6B" w:rsidRPr="00190BED" w:rsidRDefault="00C5212B" w:rsidP="00451DD1">
      <w:pPr>
        <w:spacing w:line="400" w:lineRule="exact"/>
        <w:ind w:firstLineChars="100" w:firstLine="220"/>
        <w:rPr>
          <w:rFonts w:ascii="游ゴシック" w:eastAsia="游ゴシック" w:hAnsi="游ゴシック"/>
          <w:sz w:val="22"/>
        </w:rPr>
      </w:pPr>
      <w:r w:rsidRPr="00190BED">
        <w:rPr>
          <w:rFonts w:ascii="游ゴシック" w:eastAsia="游ゴシック" w:hAnsi="游ゴシック" w:hint="eastAsia"/>
          <w:sz w:val="22"/>
        </w:rPr>
        <w:t>第2部は、</w:t>
      </w:r>
      <w:r w:rsidR="003A6D6B" w:rsidRPr="00190BED">
        <w:rPr>
          <w:rFonts w:ascii="游ゴシック" w:eastAsia="游ゴシック" w:hAnsi="游ゴシック" w:hint="eastAsia"/>
          <w:sz w:val="22"/>
        </w:rPr>
        <w:t>ご参加の皆さまご自身</w:t>
      </w:r>
      <w:r w:rsidR="00190BED">
        <w:rPr>
          <w:rFonts w:ascii="游ゴシック" w:eastAsia="游ゴシック" w:hAnsi="游ゴシック" w:hint="eastAsia"/>
          <w:sz w:val="22"/>
        </w:rPr>
        <w:t>の</w:t>
      </w:r>
      <w:r w:rsidR="003A6D6B" w:rsidRPr="00190BED">
        <w:rPr>
          <w:rFonts w:ascii="游ゴシック" w:eastAsia="游ゴシック" w:hAnsi="游ゴシック" w:hint="eastAsia"/>
          <w:sz w:val="22"/>
        </w:rPr>
        <w:t>心の栄養</w:t>
      </w:r>
      <w:r w:rsidR="00190BED">
        <w:rPr>
          <w:rFonts w:ascii="游ゴシック" w:eastAsia="游ゴシック" w:hAnsi="游ゴシック" w:hint="eastAsia"/>
          <w:sz w:val="22"/>
        </w:rPr>
        <w:t>の時間として過ごしていただきたく</w:t>
      </w:r>
      <w:r w:rsidR="003A6D6B" w:rsidRPr="00190BED">
        <w:rPr>
          <w:rFonts w:ascii="游ゴシック" w:eastAsia="游ゴシック" w:hAnsi="游ゴシック" w:hint="eastAsia"/>
          <w:sz w:val="22"/>
        </w:rPr>
        <w:t>ミニコンサートを企画</w:t>
      </w:r>
      <w:r w:rsidR="00646E96" w:rsidRPr="00190BED">
        <w:rPr>
          <w:rFonts w:ascii="游ゴシック" w:eastAsia="游ゴシック" w:hAnsi="游ゴシック" w:hint="eastAsia"/>
          <w:sz w:val="22"/>
        </w:rPr>
        <w:t>し、</w:t>
      </w:r>
      <w:r w:rsidR="00190BED">
        <w:rPr>
          <w:rFonts w:ascii="游ゴシック" w:eastAsia="游ゴシック" w:hAnsi="游ゴシック" w:hint="eastAsia"/>
          <w:sz w:val="22"/>
        </w:rPr>
        <w:t>昨年に続き</w:t>
      </w:r>
      <w:r w:rsidR="003A6D6B" w:rsidRPr="00190BED">
        <w:rPr>
          <w:rFonts w:ascii="游ゴシック" w:eastAsia="游ゴシック" w:hAnsi="游ゴシック" w:hint="eastAsia"/>
          <w:sz w:val="22"/>
        </w:rPr>
        <w:t>、ひたちなか市で生まれた18名編成の本格的社会人ビッグバンド Bトレイン・ジャズ・オーケストラによる「</w:t>
      </w:r>
      <w:r w:rsidR="00190BED" w:rsidRPr="008300BB">
        <w:rPr>
          <w:rFonts w:ascii="游ゴシック" w:eastAsia="游ゴシック" w:hAnsi="游ゴシック" w:hint="eastAsia"/>
          <w:b/>
          <w:bCs/>
          <w:sz w:val="22"/>
        </w:rPr>
        <w:t>聴いてウキウキジャズスタンダード</w:t>
      </w:r>
      <w:r w:rsidR="003A6D6B" w:rsidRPr="00190BED">
        <w:rPr>
          <w:rFonts w:ascii="游ゴシック" w:eastAsia="游ゴシック" w:hAnsi="游ゴシック" w:hint="eastAsia"/>
          <w:sz w:val="22"/>
        </w:rPr>
        <w:t>」をお送りし</w:t>
      </w:r>
      <w:r w:rsidR="00646E96" w:rsidRPr="00190BED">
        <w:rPr>
          <w:rFonts w:ascii="游ゴシック" w:eastAsia="游ゴシック" w:hAnsi="游ゴシック" w:hint="eastAsia"/>
          <w:sz w:val="22"/>
        </w:rPr>
        <w:t>ました。</w:t>
      </w:r>
    </w:p>
    <w:p w14:paraId="12E455F4" w14:textId="688D5739" w:rsidR="003618A9" w:rsidRDefault="00FA0586" w:rsidP="00FA0586">
      <w:pPr>
        <w:spacing w:line="400" w:lineRule="exact"/>
        <w:ind w:firstLineChars="100" w:firstLine="220"/>
        <w:rPr>
          <w:rFonts w:ascii="游ゴシック" w:eastAsia="游ゴシック" w:hAnsi="游ゴシック"/>
          <w:sz w:val="22"/>
        </w:rPr>
      </w:pPr>
      <w:r w:rsidRPr="00FA0586">
        <w:rPr>
          <w:rFonts w:ascii="游ゴシック" w:eastAsia="游ゴシック" w:hAnsi="游ゴシック" w:hint="eastAsia"/>
          <w:sz w:val="22"/>
        </w:rPr>
        <w:t>会場内は</w:t>
      </w:r>
      <w:r>
        <w:rPr>
          <w:rFonts w:ascii="游ゴシック" w:eastAsia="游ゴシック" w:hAnsi="游ゴシック" w:hint="eastAsia"/>
          <w:sz w:val="22"/>
        </w:rPr>
        <w:t>始まりから</w:t>
      </w:r>
      <w:r w:rsidR="003618A9">
        <w:rPr>
          <w:rFonts w:ascii="游ゴシック" w:eastAsia="游ゴシック" w:hAnsi="游ゴシック" w:hint="eastAsia"/>
          <w:sz w:val="22"/>
        </w:rPr>
        <w:t>タイトルのとおり「ウキウキ」</w:t>
      </w:r>
      <w:r w:rsidR="001B2435">
        <w:rPr>
          <w:rFonts w:ascii="游ゴシック" w:eastAsia="游ゴシック" w:hAnsi="游ゴシック" w:hint="eastAsia"/>
          <w:sz w:val="22"/>
        </w:rPr>
        <w:t>した雰囲気</w:t>
      </w:r>
      <w:r w:rsidR="003618A9">
        <w:rPr>
          <w:rFonts w:ascii="游ゴシック" w:eastAsia="游ゴシック" w:hAnsi="游ゴシック" w:hint="eastAsia"/>
          <w:sz w:val="22"/>
        </w:rPr>
        <w:t>に包まれました。</w:t>
      </w:r>
    </w:p>
    <w:p w14:paraId="6121A6A7" w14:textId="6973FA5F" w:rsidR="00451DD1" w:rsidRDefault="00FA0586" w:rsidP="00451DD1">
      <w:pPr>
        <w:spacing w:line="400" w:lineRule="exact"/>
        <w:ind w:firstLineChars="100" w:firstLine="220"/>
        <w:rPr>
          <w:rFonts w:ascii="游ゴシック" w:eastAsia="游ゴシック" w:hAnsi="游ゴシック"/>
          <w:sz w:val="22"/>
        </w:rPr>
      </w:pPr>
      <w:r>
        <w:rPr>
          <w:rFonts w:ascii="游ゴシック" w:eastAsia="游ゴシック" w:hAnsi="游ゴシック" w:hint="eastAsia"/>
          <w:sz w:val="22"/>
        </w:rPr>
        <w:t>「</w:t>
      </w:r>
      <w:r w:rsidR="003618A9">
        <w:rPr>
          <w:rFonts w:ascii="游ゴシック" w:eastAsia="游ゴシック" w:hAnsi="游ゴシック" w:hint="eastAsia"/>
          <w:sz w:val="22"/>
        </w:rPr>
        <w:t>ムーン</w:t>
      </w:r>
      <w:r>
        <w:rPr>
          <w:rFonts w:ascii="游ゴシック" w:eastAsia="游ゴシック" w:hAnsi="游ゴシック" w:hint="eastAsia"/>
          <w:sz w:val="22"/>
        </w:rPr>
        <w:t>・</w:t>
      </w:r>
      <w:r w:rsidR="003618A9">
        <w:rPr>
          <w:rFonts w:ascii="游ゴシック" w:eastAsia="游ゴシック" w:hAnsi="游ゴシック" w:hint="eastAsia"/>
          <w:sz w:val="22"/>
        </w:rPr>
        <w:t>リバー</w:t>
      </w:r>
      <w:r>
        <w:rPr>
          <w:rFonts w:ascii="游ゴシック" w:eastAsia="游ゴシック" w:hAnsi="游ゴシック" w:hint="eastAsia"/>
          <w:sz w:val="22"/>
        </w:rPr>
        <w:t>」</w:t>
      </w:r>
      <w:r w:rsidR="003618A9">
        <w:rPr>
          <w:rFonts w:ascii="游ゴシック" w:eastAsia="游ゴシック" w:hAnsi="游ゴシック" w:hint="eastAsia"/>
          <w:sz w:val="22"/>
        </w:rPr>
        <w:t>など耳なじみのある名曲が次々と演奏され</w:t>
      </w:r>
      <w:r>
        <w:rPr>
          <w:rFonts w:ascii="游ゴシック" w:eastAsia="游ゴシック" w:hAnsi="游ゴシック" w:hint="eastAsia"/>
          <w:sz w:val="22"/>
        </w:rPr>
        <w:t>、「</w:t>
      </w:r>
      <w:r w:rsidR="003618A9">
        <w:rPr>
          <w:rFonts w:ascii="游ゴシック" w:eastAsia="游ゴシック" w:hAnsi="游ゴシック" w:hint="eastAsia"/>
          <w:sz w:val="22"/>
        </w:rPr>
        <w:t>白い</w:t>
      </w:r>
      <w:r>
        <w:rPr>
          <w:rFonts w:ascii="游ゴシック" w:eastAsia="游ゴシック" w:hAnsi="游ゴシック" w:hint="eastAsia"/>
          <w:sz w:val="22"/>
        </w:rPr>
        <w:t>夜霧のブルース」</w:t>
      </w:r>
      <w:r w:rsidR="003618A9">
        <w:rPr>
          <w:rFonts w:ascii="游ゴシック" w:eastAsia="游ゴシック" w:hAnsi="游ゴシック" w:hint="eastAsia"/>
          <w:sz w:val="22"/>
        </w:rPr>
        <w:t>や</w:t>
      </w:r>
      <w:r>
        <w:rPr>
          <w:rFonts w:ascii="游ゴシック" w:eastAsia="游ゴシック" w:hAnsi="游ゴシック" w:hint="eastAsia"/>
          <w:sz w:val="22"/>
        </w:rPr>
        <w:t>「</w:t>
      </w:r>
      <w:r w:rsidR="003618A9">
        <w:rPr>
          <w:rFonts w:ascii="游ゴシック" w:eastAsia="游ゴシック" w:hAnsi="游ゴシック" w:hint="eastAsia"/>
          <w:sz w:val="22"/>
        </w:rPr>
        <w:t>クリフォード</w:t>
      </w:r>
      <w:r>
        <w:rPr>
          <w:rFonts w:ascii="游ゴシック" w:eastAsia="游ゴシック" w:hAnsi="游ゴシック" w:hint="eastAsia"/>
          <w:sz w:val="22"/>
        </w:rPr>
        <w:t>の思い出」</w:t>
      </w:r>
      <w:r w:rsidR="003618A9">
        <w:rPr>
          <w:rFonts w:ascii="游ゴシック" w:eastAsia="游ゴシック" w:hAnsi="游ゴシック" w:hint="eastAsia"/>
          <w:sz w:val="22"/>
        </w:rPr>
        <w:t>ではトランペットの響きが深く心に残り演奏者の熱い思いが伝わってきました。最後の</w:t>
      </w:r>
      <w:r w:rsidR="00C82243">
        <w:rPr>
          <w:rFonts w:ascii="游ゴシック" w:eastAsia="游ゴシック" w:hAnsi="游ゴシック" w:hint="eastAsia"/>
          <w:sz w:val="22"/>
        </w:rPr>
        <w:t>「</w:t>
      </w:r>
      <w:r w:rsidR="003618A9">
        <w:rPr>
          <w:rFonts w:ascii="游ゴシック" w:eastAsia="游ゴシック" w:hAnsi="游ゴシック" w:hint="eastAsia"/>
          <w:sz w:val="22"/>
        </w:rPr>
        <w:t>イン</w:t>
      </w:r>
      <w:r w:rsidR="00C82243">
        <w:rPr>
          <w:rFonts w:ascii="游ゴシック" w:eastAsia="游ゴシック" w:hAnsi="游ゴシック" w:hint="eastAsia"/>
          <w:sz w:val="22"/>
        </w:rPr>
        <w:t>・</w:t>
      </w:r>
      <w:r w:rsidR="003618A9">
        <w:rPr>
          <w:rFonts w:ascii="游ゴシック" w:eastAsia="游ゴシック" w:hAnsi="游ゴシック" w:hint="eastAsia"/>
          <w:sz w:val="22"/>
        </w:rPr>
        <w:t>ザ</w:t>
      </w:r>
      <w:r w:rsidR="00C82243">
        <w:rPr>
          <w:rFonts w:ascii="游ゴシック" w:eastAsia="游ゴシック" w:hAnsi="游ゴシック" w:hint="eastAsia"/>
          <w:sz w:val="22"/>
        </w:rPr>
        <w:t>・</w:t>
      </w:r>
      <w:r w:rsidR="003618A9">
        <w:rPr>
          <w:rFonts w:ascii="游ゴシック" w:eastAsia="游ゴシック" w:hAnsi="游ゴシック" w:hint="eastAsia"/>
          <w:sz w:val="22"/>
        </w:rPr>
        <w:t>ムード</w:t>
      </w:r>
      <w:r w:rsidR="00C82243">
        <w:rPr>
          <w:rFonts w:ascii="游ゴシック" w:eastAsia="游ゴシック" w:hAnsi="游ゴシック" w:hint="eastAsia"/>
          <w:sz w:val="22"/>
        </w:rPr>
        <w:t>」</w:t>
      </w:r>
      <w:r w:rsidR="003618A9">
        <w:rPr>
          <w:rFonts w:ascii="游ゴシック" w:eastAsia="游ゴシック" w:hAnsi="游ゴシック" w:hint="eastAsia"/>
          <w:sz w:val="22"/>
        </w:rPr>
        <w:t>では手拍子が自然と</w:t>
      </w:r>
      <w:r w:rsidR="008300BB">
        <w:rPr>
          <w:rFonts w:ascii="游ゴシック" w:eastAsia="游ゴシック" w:hAnsi="游ゴシック" w:hint="eastAsia"/>
          <w:sz w:val="22"/>
        </w:rPr>
        <w:t>湧き</w:t>
      </w:r>
      <w:r w:rsidR="001B2435">
        <w:rPr>
          <w:rFonts w:ascii="游ゴシック" w:eastAsia="游ゴシック" w:hAnsi="游ゴシック" w:hint="eastAsia"/>
          <w:sz w:val="22"/>
        </w:rPr>
        <w:t>起こ</w:t>
      </w:r>
      <w:r w:rsidR="007F617B">
        <w:rPr>
          <w:rFonts w:ascii="游ゴシック" w:eastAsia="游ゴシック" w:hAnsi="游ゴシック" w:hint="eastAsia"/>
          <w:sz w:val="22"/>
        </w:rPr>
        <w:t>り会場</w:t>
      </w:r>
      <w:r w:rsidR="00620E65">
        <w:rPr>
          <w:rFonts w:ascii="游ゴシック" w:eastAsia="游ゴシック" w:hAnsi="游ゴシック" w:hint="eastAsia"/>
          <w:sz w:val="22"/>
        </w:rPr>
        <w:t>は大いに盛り上がりました。</w:t>
      </w:r>
      <w:r w:rsidR="00451DD1">
        <w:rPr>
          <w:rFonts w:ascii="游ゴシック" w:eastAsia="游ゴシック" w:hAnsi="游ゴシック" w:hint="eastAsia"/>
          <w:sz w:val="22"/>
        </w:rPr>
        <w:t xml:space="preserve">　</w:t>
      </w:r>
    </w:p>
    <w:p w14:paraId="1C00ED32" w14:textId="42304242" w:rsidR="00252A92" w:rsidRDefault="00620E65" w:rsidP="00620E65">
      <w:pPr>
        <w:spacing w:line="400" w:lineRule="exact"/>
        <w:ind w:firstLineChars="100" w:firstLine="220"/>
        <w:rPr>
          <w:rFonts w:ascii="游ゴシック" w:eastAsia="游ゴシック" w:hAnsi="游ゴシック" w:hint="eastAsia"/>
          <w:sz w:val="22"/>
        </w:rPr>
      </w:pPr>
      <w:r>
        <w:rPr>
          <w:rFonts w:ascii="游ゴシック" w:eastAsia="游ゴシック" w:hAnsi="游ゴシック" w:hint="eastAsia"/>
          <w:sz w:val="22"/>
        </w:rPr>
        <w:t>さらに</w:t>
      </w:r>
      <w:r w:rsidR="007F617B">
        <w:rPr>
          <w:rFonts w:ascii="游ゴシック" w:eastAsia="游ゴシック" w:hAnsi="游ゴシック" w:hint="eastAsia"/>
          <w:sz w:val="22"/>
        </w:rPr>
        <w:t>アンコールでは「</w:t>
      </w:r>
      <w:r>
        <w:rPr>
          <w:rFonts w:ascii="游ゴシック" w:eastAsia="游ゴシック" w:hAnsi="游ゴシック" w:hint="eastAsia"/>
          <w:sz w:val="22"/>
        </w:rPr>
        <w:t>A列車で行こう</w:t>
      </w:r>
      <w:r w:rsidR="007F617B">
        <w:rPr>
          <w:rFonts w:ascii="游ゴシック" w:eastAsia="游ゴシック" w:hAnsi="游ゴシック" w:hint="eastAsia"/>
          <w:sz w:val="22"/>
        </w:rPr>
        <w:t>」</w:t>
      </w:r>
      <w:r>
        <w:rPr>
          <w:rFonts w:ascii="游ゴシック" w:eastAsia="游ゴシック" w:hAnsi="游ゴシック" w:hint="eastAsia"/>
          <w:sz w:val="22"/>
        </w:rPr>
        <w:t>が演奏され軽快なサウンドとともに、心弾む余韻を残してミニコンサートは幕を閉じました。</w:t>
      </w:r>
      <w:r w:rsidR="0019779B">
        <w:rPr>
          <w:rFonts w:ascii="游ゴシック" w:eastAsia="游ゴシック" w:hAnsi="游ゴシック" w:hint="eastAsia"/>
          <w:sz w:val="22"/>
        </w:rPr>
        <w:t>おなじみのジャズスタンダード</w:t>
      </w:r>
      <w:r w:rsidR="00D40A42">
        <w:rPr>
          <w:rFonts w:ascii="游ゴシック" w:eastAsia="游ゴシック" w:hAnsi="游ゴシック" w:hint="eastAsia"/>
          <w:sz w:val="22"/>
        </w:rPr>
        <w:t>曲</w:t>
      </w:r>
      <w:r w:rsidR="0019779B">
        <w:rPr>
          <w:rFonts w:ascii="游ゴシック" w:eastAsia="游ゴシック" w:hAnsi="游ゴシック" w:hint="eastAsia"/>
          <w:sz w:val="22"/>
        </w:rPr>
        <w:t>を存分に楽しむことができ、改めてジャズの魅力を実感するひとときとなりました。</w:t>
      </w:r>
    </w:p>
    <w:p w14:paraId="6FC19DB8" w14:textId="202056C8" w:rsidR="00451DD1" w:rsidRDefault="00451DD1" w:rsidP="00451DD1">
      <w:pPr>
        <w:spacing w:line="200" w:lineRule="exact"/>
        <w:ind w:firstLineChars="100" w:firstLine="220"/>
        <w:rPr>
          <w:rFonts w:ascii="游ゴシック" w:eastAsia="游ゴシック" w:hAnsi="游ゴシック"/>
          <w:sz w:val="22"/>
        </w:rPr>
      </w:pPr>
      <w:r>
        <w:rPr>
          <w:rFonts w:ascii="游ゴシック" w:eastAsia="游ゴシック" w:hAnsi="游ゴシック"/>
          <w:noProof/>
          <w:sz w:val="22"/>
        </w:rPr>
        <w:pict w14:anchorId="7686E920">
          <v:roundrect id="_x0000_s2053" style="position:absolute;left:0;text-align:left;margin-left:-9.45pt;margin-top:13.4pt;width:240pt;height:150.3pt;z-index:251700736" arcsize="10923f" filled="f" strokecolor="black [3213]">
            <v:stroke dashstyle="1 1" endcap="round"/>
            <v:textbox inset="5.85pt,.7pt,5.85pt,.7pt"/>
          </v:roundrect>
        </w:pict>
      </w:r>
    </w:p>
    <w:p w14:paraId="17615A73" w14:textId="1BB8EB1C" w:rsidR="008300BB" w:rsidRDefault="00252A92" w:rsidP="00451DD1">
      <w:pPr>
        <w:spacing w:line="200" w:lineRule="exact"/>
        <w:ind w:firstLineChars="100" w:firstLine="180"/>
        <w:rPr>
          <w:rFonts w:ascii="游ゴシック" w:eastAsia="游ゴシック" w:hAnsi="游ゴシック" w:hint="eastAsia"/>
          <w:sz w:val="22"/>
        </w:rPr>
      </w:pPr>
      <w:r w:rsidRPr="00C82243">
        <w:rPr>
          <w:rFonts w:ascii="游ゴシック" w:eastAsia="游ゴシック" w:hAnsi="游ゴシック"/>
          <w:b/>
          <w:bCs/>
          <w:noProof/>
          <w:sz w:val="18"/>
          <w:szCs w:val="18"/>
        </w:rPr>
        <w:drawing>
          <wp:anchor distT="0" distB="0" distL="114300" distR="114300" simplePos="0" relativeHeight="251658240" behindDoc="1" locked="0" layoutInCell="1" allowOverlap="1" wp14:anchorId="6734EB79" wp14:editId="0C15EFF6">
            <wp:simplePos x="0" y="0"/>
            <wp:positionH relativeFrom="column">
              <wp:posOffset>3432175</wp:posOffset>
            </wp:positionH>
            <wp:positionV relativeFrom="paragraph">
              <wp:posOffset>67310</wp:posOffset>
            </wp:positionV>
            <wp:extent cx="2695575" cy="1797197"/>
            <wp:effectExtent l="0" t="0" r="0" b="0"/>
            <wp:wrapNone/>
            <wp:docPr id="398049733" name="図 3" descr="ポーズをとる男性グループ&#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49733" name="図 3" descr="ポーズをとる男性グループ&#10;&#10;AI 生成コンテンツは誤りを含む可能性があります。"/>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5575" cy="17971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27C326" w14:textId="069B2AA2" w:rsidR="008300BB" w:rsidRPr="00252A92" w:rsidRDefault="008300BB" w:rsidP="00252A92">
      <w:pPr>
        <w:spacing w:line="300" w:lineRule="exact"/>
        <w:ind w:firstLineChars="100" w:firstLine="180"/>
        <w:rPr>
          <w:rFonts w:ascii="游ゴシック" w:eastAsia="游ゴシック" w:hAnsi="游ゴシック"/>
          <w:b/>
          <w:bCs/>
          <w:sz w:val="18"/>
          <w:szCs w:val="18"/>
        </w:rPr>
      </w:pPr>
      <w:r w:rsidRPr="00252A92">
        <w:rPr>
          <w:rFonts w:ascii="游ゴシック" w:eastAsia="游ゴシック" w:hAnsi="游ゴシック" w:hint="eastAsia"/>
          <w:b/>
          <w:bCs/>
          <w:sz w:val="18"/>
          <w:szCs w:val="18"/>
        </w:rPr>
        <w:t>M</w:t>
      </w:r>
      <w:r w:rsidRPr="00252A92">
        <w:rPr>
          <w:rFonts w:ascii="游ゴシック" w:eastAsia="游ゴシック" w:hAnsi="游ゴシック"/>
          <w:b/>
          <w:bCs/>
          <w:sz w:val="18"/>
          <w:szCs w:val="18"/>
        </w:rPr>
        <w:t>oon</w:t>
      </w:r>
      <w:r w:rsidRPr="00252A92">
        <w:rPr>
          <w:rFonts w:ascii="游ゴシック" w:eastAsia="游ゴシック" w:hAnsi="游ゴシック" w:hint="eastAsia"/>
          <w:b/>
          <w:bCs/>
          <w:sz w:val="18"/>
          <w:szCs w:val="18"/>
        </w:rPr>
        <w:t xml:space="preserve"> River</w:t>
      </w:r>
      <w:r w:rsidRPr="00252A92">
        <w:rPr>
          <w:rFonts w:ascii="游ゴシック" w:eastAsia="游ゴシック" w:hAnsi="游ゴシック" w:hint="eastAsia"/>
          <w:b/>
          <w:bCs/>
          <w:sz w:val="16"/>
          <w:szCs w:val="16"/>
        </w:rPr>
        <w:t xml:space="preserve"> </w:t>
      </w:r>
      <w:r w:rsidR="00252A92">
        <w:rPr>
          <w:rFonts w:ascii="游ゴシック" w:eastAsia="游ゴシック" w:hAnsi="游ゴシック" w:hint="eastAsia"/>
          <w:b/>
          <w:bCs/>
          <w:sz w:val="16"/>
          <w:szCs w:val="16"/>
        </w:rPr>
        <w:t xml:space="preserve"> </w:t>
      </w:r>
      <w:r w:rsidRPr="00252A92">
        <w:rPr>
          <w:rFonts w:ascii="游ゴシック" w:eastAsia="游ゴシック" w:hAnsi="游ゴシック" w:hint="eastAsia"/>
          <w:b/>
          <w:bCs/>
          <w:sz w:val="16"/>
          <w:szCs w:val="16"/>
        </w:rPr>
        <w:t>（ムーン・リバー）</w:t>
      </w:r>
    </w:p>
    <w:p w14:paraId="004A67D3" w14:textId="207F4AB5" w:rsidR="007B2827" w:rsidRPr="00252A92" w:rsidRDefault="008300BB" w:rsidP="00252A92">
      <w:pPr>
        <w:spacing w:line="300" w:lineRule="exact"/>
        <w:ind w:firstLineChars="100" w:firstLine="180"/>
        <w:rPr>
          <w:rFonts w:ascii="游ゴシック" w:eastAsia="游ゴシック" w:hAnsi="游ゴシック"/>
          <w:b/>
          <w:bCs/>
          <w:sz w:val="18"/>
          <w:szCs w:val="18"/>
        </w:rPr>
      </w:pPr>
      <w:proofErr w:type="spellStart"/>
      <w:r w:rsidRPr="00252A92">
        <w:rPr>
          <w:rFonts w:ascii="游ゴシック" w:eastAsia="游ゴシック" w:hAnsi="游ゴシック" w:hint="eastAsia"/>
          <w:b/>
          <w:bCs/>
          <w:sz w:val="18"/>
          <w:szCs w:val="18"/>
        </w:rPr>
        <w:t>C</w:t>
      </w:r>
      <w:r w:rsidRPr="00252A92">
        <w:rPr>
          <w:rFonts w:ascii="游ゴシック" w:eastAsia="游ゴシック" w:hAnsi="游ゴシック"/>
          <w:b/>
          <w:bCs/>
          <w:sz w:val="18"/>
          <w:szCs w:val="18"/>
        </w:rPr>
        <w:t>'est</w:t>
      </w:r>
      <w:proofErr w:type="spellEnd"/>
      <w:r w:rsidRPr="00252A92">
        <w:rPr>
          <w:rFonts w:ascii="游ゴシック" w:eastAsia="游ゴシック" w:hAnsi="游ゴシック"/>
          <w:b/>
          <w:bCs/>
          <w:sz w:val="18"/>
          <w:szCs w:val="18"/>
        </w:rPr>
        <w:t xml:space="preserve"> </w:t>
      </w:r>
      <w:r w:rsidRPr="00252A92">
        <w:rPr>
          <w:rFonts w:ascii="游ゴシック" w:eastAsia="游ゴシック" w:hAnsi="游ゴシック" w:hint="eastAsia"/>
          <w:b/>
          <w:bCs/>
          <w:sz w:val="18"/>
          <w:szCs w:val="18"/>
        </w:rPr>
        <w:t>S</w:t>
      </w:r>
      <w:r w:rsidRPr="00252A92">
        <w:rPr>
          <w:rFonts w:ascii="游ゴシック" w:eastAsia="游ゴシック" w:hAnsi="游ゴシック"/>
          <w:b/>
          <w:bCs/>
          <w:sz w:val="18"/>
          <w:szCs w:val="18"/>
        </w:rPr>
        <w:t xml:space="preserve">i </w:t>
      </w:r>
      <w:r w:rsidRPr="00252A92">
        <w:rPr>
          <w:rFonts w:ascii="游ゴシック" w:eastAsia="游ゴシック" w:hAnsi="游ゴシック" w:hint="eastAsia"/>
          <w:b/>
          <w:bCs/>
          <w:sz w:val="18"/>
          <w:szCs w:val="18"/>
        </w:rPr>
        <w:t>B</w:t>
      </w:r>
      <w:r w:rsidRPr="00252A92">
        <w:rPr>
          <w:rFonts w:ascii="游ゴシック" w:eastAsia="游ゴシック" w:hAnsi="游ゴシック"/>
          <w:b/>
          <w:bCs/>
          <w:sz w:val="18"/>
          <w:szCs w:val="18"/>
        </w:rPr>
        <w:t>on</w:t>
      </w:r>
      <w:r w:rsidRPr="00252A92">
        <w:rPr>
          <w:rFonts w:ascii="游ゴシック" w:eastAsia="游ゴシック" w:hAnsi="游ゴシック" w:hint="eastAsia"/>
          <w:b/>
          <w:bCs/>
          <w:sz w:val="16"/>
          <w:szCs w:val="16"/>
        </w:rPr>
        <w:t xml:space="preserve"> </w:t>
      </w:r>
      <w:r w:rsidR="00252A92">
        <w:rPr>
          <w:rFonts w:ascii="游ゴシック" w:eastAsia="游ゴシック" w:hAnsi="游ゴシック" w:hint="eastAsia"/>
          <w:b/>
          <w:bCs/>
          <w:sz w:val="16"/>
          <w:szCs w:val="16"/>
        </w:rPr>
        <w:t xml:space="preserve"> </w:t>
      </w:r>
      <w:r w:rsidRPr="00252A92">
        <w:rPr>
          <w:rFonts w:ascii="游ゴシック" w:eastAsia="游ゴシック" w:hAnsi="游ゴシック" w:hint="eastAsia"/>
          <w:b/>
          <w:bCs/>
          <w:sz w:val="16"/>
          <w:szCs w:val="16"/>
        </w:rPr>
        <w:t>（セ・シ・ボン）</w:t>
      </w:r>
    </w:p>
    <w:p w14:paraId="2E5D8F5A" w14:textId="04BF5627" w:rsidR="008300BB" w:rsidRPr="00FA0586" w:rsidRDefault="008300BB" w:rsidP="00252A92">
      <w:pPr>
        <w:spacing w:line="300" w:lineRule="exact"/>
        <w:ind w:firstLineChars="100" w:firstLine="180"/>
        <w:rPr>
          <w:rFonts w:ascii="游ゴシック" w:eastAsia="游ゴシック" w:hAnsi="游ゴシック"/>
          <w:b/>
          <w:bCs/>
          <w:sz w:val="28"/>
          <w:szCs w:val="28"/>
        </w:rPr>
      </w:pPr>
      <w:r w:rsidRPr="00252A92">
        <w:rPr>
          <w:rFonts w:ascii="游ゴシック" w:eastAsia="游ゴシック" w:hAnsi="游ゴシック" w:hint="eastAsia"/>
          <w:b/>
          <w:bCs/>
          <w:sz w:val="18"/>
          <w:szCs w:val="18"/>
        </w:rPr>
        <w:t>L</w:t>
      </w:r>
      <w:r w:rsidRPr="00252A92">
        <w:rPr>
          <w:rFonts w:ascii="游ゴシック" w:eastAsia="游ゴシック" w:hAnsi="游ゴシック"/>
          <w:b/>
          <w:bCs/>
          <w:sz w:val="18"/>
          <w:szCs w:val="18"/>
        </w:rPr>
        <w:t xml:space="preserve">ittle </w:t>
      </w:r>
      <w:r w:rsidRPr="00252A92">
        <w:rPr>
          <w:rFonts w:ascii="游ゴシック" w:eastAsia="游ゴシック" w:hAnsi="游ゴシック" w:hint="eastAsia"/>
          <w:b/>
          <w:bCs/>
          <w:sz w:val="18"/>
          <w:szCs w:val="18"/>
        </w:rPr>
        <w:t>B</w:t>
      </w:r>
      <w:r w:rsidRPr="00252A92">
        <w:rPr>
          <w:rFonts w:ascii="游ゴシック" w:eastAsia="游ゴシック" w:hAnsi="游ゴシック"/>
          <w:b/>
          <w:bCs/>
          <w:sz w:val="18"/>
          <w:szCs w:val="18"/>
        </w:rPr>
        <w:t xml:space="preserve">rown </w:t>
      </w:r>
      <w:r w:rsidRPr="00252A92">
        <w:rPr>
          <w:rFonts w:ascii="游ゴシック" w:eastAsia="游ゴシック" w:hAnsi="游ゴシック" w:hint="eastAsia"/>
          <w:b/>
          <w:bCs/>
          <w:sz w:val="18"/>
          <w:szCs w:val="18"/>
        </w:rPr>
        <w:t>J</w:t>
      </w:r>
      <w:r w:rsidRPr="00252A92">
        <w:rPr>
          <w:rFonts w:ascii="游ゴシック" w:eastAsia="游ゴシック" w:hAnsi="游ゴシック"/>
          <w:b/>
          <w:bCs/>
          <w:sz w:val="18"/>
          <w:szCs w:val="18"/>
        </w:rPr>
        <w:t>ug</w:t>
      </w:r>
      <w:r w:rsidRPr="00FA0586">
        <w:rPr>
          <w:rFonts w:ascii="游ゴシック" w:eastAsia="游ゴシック" w:hAnsi="游ゴシック" w:hint="eastAsia"/>
          <w:b/>
          <w:bCs/>
          <w:sz w:val="18"/>
          <w:szCs w:val="18"/>
        </w:rPr>
        <w:t xml:space="preserve"> </w:t>
      </w:r>
      <w:r w:rsidR="00252A92">
        <w:rPr>
          <w:rFonts w:ascii="游ゴシック" w:eastAsia="游ゴシック" w:hAnsi="游ゴシック" w:hint="eastAsia"/>
          <w:b/>
          <w:bCs/>
          <w:sz w:val="18"/>
          <w:szCs w:val="18"/>
        </w:rPr>
        <w:t xml:space="preserve"> </w:t>
      </w:r>
      <w:r w:rsidRPr="00252A92">
        <w:rPr>
          <w:rFonts w:ascii="游ゴシック" w:eastAsia="游ゴシック" w:hAnsi="游ゴシック" w:hint="eastAsia"/>
          <w:b/>
          <w:bCs/>
          <w:sz w:val="16"/>
          <w:szCs w:val="16"/>
        </w:rPr>
        <w:t>（茶色の小瓶）</w:t>
      </w:r>
    </w:p>
    <w:p w14:paraId="04DB5CD6" w14:textId="1EB50928" w:rsidR="008300BB" w:rsidRPr="00252A92" w:rsidRDefault="008300BB" w:rsidP="00252A92">
      <w:pPr>
        <w:spacing w:line="300" w:lineRule="exact"/>
        <w:ind w:firstLineChars="100" w:firstLine="180"/>
        <w:rPr>
          <w:rFonts w:ascii="游ゴシック" w:eastAsia="游ゴシック" w:hAnsi="游ゴシック"/>
          <w:b/>
          <w:bCs/>
          <w:sz w:val="22"/>
        </w:rPr>
      </w:pPr>
      <w:proofErr w:type="spellStart"/>
      <w:r w:rsidRPr="00252A92">
        <w:rPr>
          <w:rFonts w:ascii="游ゴシック" w:eastAsia="游ゴシック" w:hAnsi="游ゴシック" w:hint="eastAsia"/>
          <w:b/>
          <w:bCs/>
          <w:sz w:val="18"/>
          <w:szCs w:val="18"/>
        </w:rPr>
        <w:t>M</w:t>
      </w:r>
      <w:r w:rsidRPr="00252A92">
        <w:rPr>
          <w:rFonts w:ascii="游ゴシック" w:eastAsia="游ゴシック" w:hAnsi="游ゴシック"/>
          <w:b/>
          <w:bCs/>
          <w:sz w:val="18"/>
          <w:szCs w:val="18"/>
        </w:rPr>
        <w:t>oanin</w:t>
      </w:r>
      <w:proofErr w:type="spellEnd"/>
      <w:r w:rsidRPr="00252A92">
        <w:rPr>
          <w:rFonts w:ascii="游ゴシック" w:eastAsia="游ゴシック" w:hAnsi="游ゴシック"/>
          <w:b/>
          <w:bCs/>
          <w:sz w:val="18"/>
          <w:szCs w:val="18"/>
        </w:rPr>
        <w:t>'</w:t>
      </w:r>
      <w:r w:rsidRPr="00252A92">
        <w:rPr>
          <w:rFonts w:ascii="游ゴシック" w:eastAsia="游ゴシック" w:hAnsi="游ゴシック" w:hint="eastAsia"/>
          <w:b/>
          <w:bCs/>
          <w:sz w:val="18"/>
          <w:szCs w:val="18"/>
        </w:rPr>
        <w:t xml:space="preserve"> </w:t>
      </w:r>
      <w:r w:rsidR="00252A92">
        <w:rPr>
          <w:rFonts w:ascii="游ゴシック" w:eastAsia="游ゴシック" w:hAnsi="游ゴシック" w:hint="eastAsia"/>
          <w:b/>
          <w:bCs/>
          <w:sz w:val="18"/>
          <w:szCs w:val="18"/>
        </w:rPr>
        <w:t xml:space="preserve"> </w:t>
      </w:r>
      <w:r w:rsidRPr="00252A92">
        <w:rPr>
          <w:rFonts w:ascii="游ゴシック" w:eastAsia="游ゴシック" w:hAnsi="游ゴシック" w:hint="eastAsia"/>
          <w:b/>
          <w:bCs/>
          <w:sz w:val="16"/>
          <w:szCs w:val="16"/>
        </w:rPr>
        <w:t>（モーニン）</w:t>
      </w:r>
    </w:p>
    <w:p w14:paraId="72A48017" w14:textId="20145468" w:rsidR="007B2827" w:rsidRDefault="008300BB" w:rsidP="00252A92">
      <w:pPr>
        <w:spacing w:line="300" w:lineRule="exact"/>
        <w:ind w:firstLineChars="100" w:firstLine="180"/>
        <w:rPr>
          <w:rFonts w:ascii="游ゴシック" w:eastAsia="游ゴシック" w:hAnsi="游ゴシック"/>
          <w:b/>
          <w:bCs/>
          <w:sz w:val="18"/>
          <w:szCs w:val="18"/>
        </w:rPr>
      </w:pPr>
      <w:r w:rsidRPr="00252A92">
        <w:rPr>
          <w:rFonts w:ascii="游ゴシック" w:eastAsia="游ゴシック" w:hAnsi="游ゴシック"/>
          <w:b/>
          <w:bCs/>
          <w:sz w:val="18"/>
          <w:szCs w:val="18"/>
        </w:rPr>
        <w:t xml:space="preserve">It's a </w:t>
      </w:r>
      <w:r w:rsidRPr="00252A92">
        <w:rPr>
          <w:rFonts w:ascii="游ゴシック" w:eastAsia="游ゴシック" w:hAnsi="游ゴシック" w:hint="eastAsia"/>
          <w:b/>
          <w:bCs/>
          <w:sz w:val="18"/>
          <w:szCs w:val="18"/>
        </w:rPr>
        <w:t>L</w:t>
      </w:r>
      <w:r w:rsidRPr="00252A92">
        <w:rPr>
          <w:rFonts w:ascii="游ゴシック" w:eastAsia="游ゴシック" w:hAnsi="游ゴシック"/>
          <w:b/>
          <w:bCs/>
          <w:sz w:val="18"/>
          <w:szCs w:val="18"/>
        </w:rPr>
        <w:t xml:space="preserve">onesome </w:t>
      </w:r>
      <w:r w:rsidRPr="00252A92">
        <w:rPr>
          <w:rFonts w:ascii="游ゴシック" w:eastAsia="游ゴシック" w:hAnsi="游ゴシック" w:hint="eastAsia"/>
          <w:b/>
          <w:bCs/>
          <w:sz w:val="18"/>
          <w:szCs w:val="18"/>
        </w:rPr>
        <w:t>O</w:t>
      </w:r>
      <w:r w:rsidRPr="00252A92">
        <w:rPr>
          <w:rFonts w:ascii="游ゴシック" w:eastAsia="游ゴシック" w:hAnsi="游ゴシック"/>
          <w:b/>
          <w:bCs/>
          <w:sz w:val="18"/>
          <w:szCs w:val="18"/>
        </w:rPr>
        <w:t xml:space="preserve">ld </w:t>
      </w:r>
      <w:r w:rsidRPr="00252A92">
        <w:rPr>
          <w:rFonts w:ascii="游ゴシック" w:eastAsia="游ゴシック" w:hAnsi="游ゴシック" w:hint="eastAsia"/>
          <w:b/>
          <w:bCs/>
          <w:sz w:val="18"/>
          <w:szCs w:val="18"/>
        </w:rPr>
        <w:t>T</w:t>
      </w:r>
      <w:r w:rsidRPr="00252A92">
        <w:rPr>
          <w:rFonts w:ascii="游ゴシック" w:eastAsia="游ゴシック" w:hAnsi="游ゴシック"/>
          <w:b/>
          <w:bCs/>
          <w:sz w:val="18"/>
          <w:szCs w:val="18"/>
        </w:rPr>
        <w:t>own</w:t>
      </w:r>
      <w:r w:rsidR="00252A92">
        <w:rPr>
          <w:rFonts w:ascii="游ゴシック" w:eastAsia="游ゴシック" w:hAnsi="游ゴシック" w:hint="eastAsia"/>
          <w:b/>
          <w:bCs/>
          <w:sz w:val="18"/>
          <w:szCs w:val="18"/>
        </w:rPr>
        <w:t xml:space="preserve"> </w:t>
      </w:r>
      <w:r w:rsidRPr="00252A92">
        <w:rPr>
          <w:rFonts w:ascii="游ゴシック" w:eastAsia="游ゴシック" w:hAnsi="游ゴシック" w:hint="eastAsia"/>
          <w:b/>
          <w:bCs/>
          <w:sz w:val="16"/>
          <w:szCs w:val="16"/>
        </w:rPr>
        <w:t xml:space="preserve"> （白い夜霧のブルース）</w:t>
      </w:r>
    </w:p>
    <w:p w14:paraId="081413A1" w14:textId="6129649B" w:rsidR="008300BB" w:rsidRPr="00252A92" w:rsidRDefault="007B2827" w:rsidP="00252A92">
      <w:pPr>
        <w:spacing w:line="300" w:lineRule="exact"/>
        <w:ind w:firstLineChars="100" w:firstLine="180"/>
        <w:rPr>
          <w:rFonts w:ascii="游ゴシック" w:eastAsia="游ゴシック" w:hAnsi="游ゴシック"/>
          <w:b/>
          <w:bCs/>
          <w:sz w:val="22"/>
        </w:rPr>
      </w:pPr>
      <w:r w:rsidRPr="00252A92">
        <w:rPr>
          <w:rFonts w:ascii="游ゴシック" w:eastAsia="游ゴシック" w:hAnsi="游ゴシック" w:hint="eastAsia"/>
          <w:b/>
          <w:bCs/>
          <w:sz w:val="18"/>
          <w:szCs w:val="18"/>
        </w:rPr>
        <w:t>Autumn Leaves</w:t>
      </w:r>
      <w:r w:rsidRPr="00252A92">
        <w:rPr>
          <w:rFonts w:ascii="游ゴシック" w:eastAsia="游ゴシック" w:hAnsi="游ゴシック" w:hint="eastAsia"/>
          <w:b/>
          <w:bCs/>
          <w:sz w:val="16"/>
          <w:szCs w:val="16"/>
        </w:rPr>
        <w:t xml:space="preserve"> </w:t>
      </w:r>
      <w:r w:rsidR="00252A92">
        <w:rPr>
          <w:rFonts w:ascii="游ゴシック" w:eastAsia="游ゴシック" w:hAnsi="游ゴシック" w:hint="eastAsia"/>
          <w:b/>
          <w:bCs/>
          <w:sz w:val="16"/>
          <w:szCs w:val="16"/>
        </w:rPr>
        <w:t xml:space="preserve"> </w:t>
      </w:r>
      <w:r w:rsidRPr="00252A92">
        <w:rPr>
          <w:rFonts w:ascii="游ゴシック" w:eastAsia="游ゴシック" w:hAnsi="游ゴシック" w:hint="eastAsia"/>
          <w:b/>
          <w:bCs/>
          <w:sz w:val="16"/>
          <w:szCs w:val="16"/>
        </w:rPr>
        <w:t>（枯葉）</w:t>
      </w:r>
    </w:p>
    <w:p w14:paraId="46DF19B2" w14:textId="2B57249C" w:rsidR="008300BB" w:rsidRPr="00FA0586" w:rsidRDefault="008300BB" w:rsidP="00252A92">
      <w:pPr>
        <w:spacing w:line="300" w:lineRule="exact"/>
        <w:ind w:firstLineChars="100" w:firstLine="180"/>
        <w:rPr>
          <w:rFonts w:ascii="游ゴシック" w:eastAsia="游ゴシック" w:hAnsi="游ゴシック"/>
          <w:b/>
          <w:bCs/>
          <w:sz w:val="28"/>
          <w:szCs w:val="28"/>
        </w:rPr>
      </w:pPr>
      <w:r w:rsidRPr="00252A92">
        <w:rPr>
          <w:rFonts w:ascii="游ゴシック" w:eastAsia="游ゴシック" w:hAnsi="游ゴシック"/>
          <w:b/>
          <w:bCs/>
          <w:sz w:val="18"/>
          <w:szCs w:val="18"/>
        </w:rPr>
        <w:t xml:space="preserve">I </w:t>
      </w:r>
      <w:r w:rsidRPr="00252A92">
        <w:rPr>
          <w:rFonts w:ascii="游ゴシック" w:eastAsia="游ゴシック" w:hAnsi="游ゴシック" w:hint="eastAsia"/>
          <w:b/>
          <w:bCs/>
          <w:sz w:val="18"/>
          <w:szCs w:val="18"/>
        </w:rPr>
        <w:t>R</w:t>
      </w:r>
      <w:r w:rsidRPr="00252A92">
        <w:rPr>
          <w:rFonts w:ascii="游ゴシック" w:eastAsia="游ゴシック" w:hAnsi="游ゴシック"/>
          <w:b/>
          <w:bCs/>
          <w:sz w:val="18"/>
          <w:szCs w:val="18"/>
        </w:rPr>
        <w:t>emember Clifford</w:t>
      </w:r>
      <w:r w:rsidRPr="00252A92">
        <w:rPr>
          <w:rFonts w:ascii="游ゴシック" w:eastAsia="游ゴシック" w:hAnsi="游ゴシック" w:hint="eastAsia"/>
          <w:b/>
          <w:bCs/>
          <w:sz w:val="16"/>
          <w:szCs w:val="16"/>
        </w:rPr>
        <w:t xml:space="preserve"> </w:t>
      </w:r>
      <w:r w:rsidR="00252A92">
        <w:rPr>
          <w:rFonts w:ascii="游ゴシック" w:eastAsia="游ゴシック" w:hAnsi="游ゴシック" w:hint="eastAsia"/>
          <w:b/>
          <w:bCs/>
          <w:sz w:val="16"/>
          <w:szCs w:val="16"/>
        </w:rPr>
        <w:t xml:space="preserve"> </w:t>
      </w:r>
      <w:r w:rsidRPr="00252A92">
        <w:rPr>
          <w:rFonts w:ascii="游ゴシック" w:eastAsia="游ゴシック" w:hAnsi="游ゴシック" w:hint="eastAsia"/>
          <w:b/>
          <w:bCs/>
          <w:sz w:val="16"/>
          <w:szCs w:val="16"/>
        </w:rPr>
        <w:t>（クリフォードの思い出）</w:t>
      </w:r>
    </w:p>
    <w:p w14:paraId="77E98C37" w14:textId="401336C8" w:rsidR="008300BB" w:rsidRDefault="008300BB" w:rsidP="00C82243">
      <w:pPr>
        <w:spacing w:line="300" w:lineRule="exact"/>
        <w:ind w:firstLineChars="100" w:firstLine="180"/>
        <w:rPr>
          <w:rFonts w:ascii="游ゴシック" w:eastAsia="游ゴシック" w:hAnsi="游ゴシック"/>
          <w:b/>
          <w:bCs/>
          <w:sz w:val="18"/>
          <w:szCs w:val="18"/>
        </w:rPr>
      </w:pPr>
      <w:r w:rsidRPr="00252A92">
        <w:rPr>
          <w:rFonts w:ascii="游ゴシック" w:eastAsia="游ゴシック" w:hAnsi="游ゴシック" w:hint="eastAsia"/>
          <w:b/>
          <w:bCs/>
          <w:sz w:val="18"/>
          <w:szCs w:val="18"/>
        </w:rPr>
        <w:t>I</w:t>
      </w:r>
      <w:r w:rsidRPr="00252A92">
        <w:rPr>
          <w:rFonts w:ascii="游ゴシック" w:eastAsia="游ゴシック" w:hAnsi="游ゴシック"/>
          <w:b/>
          <w:bCs/>
          <w:sz w:val="18"/>
          <w:szCs w:val="18"/>
        </w:rPr>
        <w:t xml:space="preserve">n the </w:t>
      </w:r>
      <w:r w:rsidRPr="00252A92">
        <w:rPr>
          <w:rFonts w:ascii="游ゴシック" w:eastAsia="游ゴシック" w:hAnsi="游ゴシック" w:hint="eastAsia"/>
          <w:b/>
          <w:bCs/>
          <w:sz w:val="18"/>
          <w:szCs w:val="18"/>
        </w:rPr>
        <w:t>M</w:t>
      </w:r>
      <w:r w:rsidRPr="00252A92">
        <w:rPr>
          <w:rFonts w:ascii="游ゴシック" w:eastAsia="游ゴシック" w:hAnsi="游ゴシック"/>
          <w:b/>
          <w:bCs/>
          <w:sz w:val="18"/>
          <w:szCs w:val="18"/>
        </w:rPr>
        <w:t>ood</w:t>
      </w:r>
      <w:r w:rsidRPr="00252A92">
        <w:rPr>
          <w:rFonts w:ascii="游ゴシック" w:eastAsia="游ゴシック" w:hAnsi="游ゴシック" w:hint="eastAsia"/>
          <w:b/>
          <w:bCs/>
          <w:sz w:val="16"/>
          <w:szCs w:val="16"/>
        </w:rPr>
        <w:t xml:space="preserve"> </w:t>
      </w:r>
      <w:r w:rsidR="00252A92">
        <w:rPr>
          <w:rFonts w:ascii="游ゴシック" w:eastAsia="游ゴシック" w:hAnsi="游ゴシック" w:hint="eastAsia"/>
          <w:b/>
          <w:bCs/>
          <w:sz w:val="16"/>
          <w:szCs w:val="16"/>
        </w:rPr>
        <w:t xml:space="preserve"> </w:t>
      </w:r>
      <w:r w:rsidRPr="00252A92">
        <w:rPr>
          <w:rFonts w:ascii="游ゴシック" w:eastAsia="游ゴシック" w:hAnsi="游ゴシック" w:hint="eastAsia"/>
          <w:b/>
          <w:bCs/>
          <w:sz w:val="16"/>
          <w:szCs w:val="16"/>
        </w:rPr>
        <w:t>（イン・ザ・ムード）</w:t>
      </w:r>
    </w:p>
    <w:p w14:paraId="553548E7" w14:textId="6037493F" w:rsidR="007B2827" w:rsidRPr="001B2435" w:rsidRDefault="007B2827" w:rsidP="007B2827">
      <w:pPr>
        <w:spacing w:line="300" w:lineRule="exact"/>
        <w:ind w:firstLineChars="100" w:firstLine="180"/>
        <w:rPr>
          <w:rFonts w:ascii="游ゴシック" w:eastAsia="游ゴシック" w:hAnsi="游ゴシック"/>
          <w:b/>
          <w:bCs/>
          <w:sz w:val="22"/>
          <w:shd w:val="pct15" w:color="auto" w:fill="FFFFFF"/>
        </w:rPr>
      </w:pPr>
      <w:r w:rsidRPr="00252A92">
        <w:rPr>
          <w:rFonts w:ascii="游ゴシック" w:eastAsia="游ゴシック" w:hAnsi="游ゴシック" w:hint="eastAsia"/>
          <w:b/>
          <w:bCs/>
          <w:sz w:val="18"/>
          <w:szCs w:val="18"/>
        </w:rPr>
        <w:t>A Train</w:t>
      </w:r>
      <w:r w:rsidR="00252A92">
        <w:rPr>
          <w:rFonts w:ascii="游ゴシック" w:eastAsia="游ゴシック" w:hAnsi="游ゴシック" w:hint="eastAsia"/>
          <w:b/>
          <w:bCs/>
          <w:sz w:val="18"/>
          <w:szCs w:val="18"/>
        </w:rPr>
        <w:t xml:space="preserve"> </w:t>
      </w:r>
      <w:r w:rsidRPr="00252A92">
        <w:rPr>
          <w:rFonts w:ascii="游ゴシック" w:eastAsia="游ゴシック" w:hAnsi="游ゴシック" w:hint="eastAsia"/>
          <w:b/>
          <w:bCs/>
          <w:sz w:val="16"/>
          <w:szCs w:val="16"/>
        </w:rPr>
        <w:t>（A列車で行こう）</w:t>
      </w:r>
      <w:r w:rsidR="001B2435">
        <w:rPr>
          <w:rFonts w:ascii="游ゴシック" w:eastAsia="游ゴシック" w:hAnsi="游ゴシック" w:hint="eastAsia"/>
          <w:b/>
          <w:bCs/>
          <w:sz w:val="16"/>
          <w:szCs w:val="16"/>
        </w:rPr>
        <w:t xml:space="preserve">　</w:t>
      </w:r>
      <w:r w:rsidR="001B2435" w:rsidRPr="001B2435">
        <w:rPr>
          <w:rFonts w:ascii="游ゴシック" w:eastAsia="游ゴシック" w:hAnsi="游ゴシック" w:hint="eastAsia"/>
          <w:b/>
          <w:bCs/>
          <w:sz w:val="16"/>
          <w:szCs w:val="16"/>
          <w:shd w:val="pct15" w:color="auto" w:fill="FFFFFF"/>
        </w:rPr>
        <w:t>アンコール</w:t>
      </w:r>
    </w:p>
    <w:p w14:paraId="59BE4E69" w14:textId="661539B7" w:rsidR="00F7709C" w:rsidRDefault="00F7709C" w:rsidP="001E78DA">
      <w:pPr>
        <w:spacing w:line="400" w:lineRule="exact"/>
        <w:rPr>
          <w:sz w:val="22"/>
        </w:rPr>
      </w:pPr>
    </w:p>
    <w:p w14:paraId="5EFB22F2" w14:textId="06BC0BB1" w:rsidR="00F7709C" w:rsidRPr="008300BB" w:rsidRDefault="001E78DA" w:rsidP="008300BB">
      <w:pPr>
        <w:spacing w:line="400" w:lineRule="exact"/>
        <w:rPr>
          <w:rFonts w:ascii="游ゴシック" w:eastAsia="游ゴシック" w:hAnsi="游ゴシック"/>
          <w:b/>
          <w:bCs/>
          <w:sz w:val="28"/>
          <w:szCs w:val="28"/>
        </w:rPr>
      </w:pPr>
      <w:r w:rsidRPr="008300BB">
        <w:rPr>
          <w:rFonts w:ascii="游ゴシック" w:eastAsia="游ゴシック" w:hAnsi="游ゴシック" w:hint="eastAsia"/>
          <w:b/>
          <w:bCs/>
          <w:sz w:val="28"/>
          <w:szCs w:val="28"/>
        </w:rPr>
        <w:t>◇閉会のことば</w:t>
      </w:r>
    </w:p>
    <w:p w14:paraId="231317CD" w14:textId="77777777" w:rsidR="00EF4367" w:rsidRPr="001E78DA" w:rsidRDefault="00EF4367" w:rsidP="00EF4367">
      <w:pPr>
        <w:spacing w:line="100" w:lineRule="exact"/>
        <w:ind w:firstLineChars="2100" w:firstLine="4412"/>
        <w:rPr>
          <w:b/>
          <w:bCs/>
          <w:szCs w:val="21"/>
        </w:rPr>
      </w:pPr>
    </w:p>
    <w:tbl>
      <w:tblPr>
        <w:tblStyle w:val="a3"/>
        <w:tblpPr w:leftFromText="142" w:rightFromText="142" w:vertAnchor="text" w:horzAnchor="page" w:tblpX="6310" w:tblpY="1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4"/>
      </w:tblGrid>
      <w:tr w:rsidR="00EF4367" w14:paraId="2EFF0BE2" w14:textId="77777777" w:rsidTr="00252A92">
        <w:tc>
          <w:tcPr>
            <w:tcW w:w="5094" w:type="dxa"/>
          </w:tcPr>
          <w:p w14:paraId="588747AA" w14:textId="6954563A" w:rsidR="00EF4367" w:rsidRDefault="00EF4367" w:rsidP="00252A92">
            <w:pPr>
              <w:spacing w:line="400" w:lineRule="exact"/>
              <w:rPr>
                <w:sz w:val="22"/>
              </w:rPr>
            </w:pPr>
          </w:p>
          <w:p w14:paraId="3C9FC244" w14:textId="22051B83" w:rsidR="00C82243" w:rsidRPr="00C82243" w:rsidRDefault="00C82243" w:rsidP="00252A92">
            <w:pPr>
              <w:spacing w:line="400" w:lineRule="exact"/>
              <w:rPr>
                <w:sz w:val="22"/>
              </w:rPr>
            </w:pPr>
          </w:p>
          <w:p w14:paraId="58D5257D" w14:textId="77777777" w:rsidR="00EF4367" w:rsidRDefault="00EF4367" w:rsidP="00252A92">
            <w:pPr>
              <w:spacing w:line="400" w:lineRule="exact"/>
              <w:rPr>
                <w:sz w:val="22"/>
              </w:rPr>
            </w:pPr>
          </w:p>
          <w:p w14:paraId="040C195C" w14:textId="77777777" w:rsidR="00EF4367" w:rsidRDefault="00EF4367" w:rsidP="00252A92">
            <w:pPr>
              <w:spacing w:line="400" w:lineRule="exact"/>
              <w:rPr>
                <w:sz w:val="22"/>
              </w:rPr>
            </w:pPr>
          </w:p>
          <w:p w14:paraId="5F3595F1" w14:textId="784A6734" w:rsidR="00EF4367" w:rsidRDefault="00EF4367" w:rsidP="00252A92">
            <w:pPr>
              <w:spacing w:line="400" w:lineRule="exact"/>
              <w:rPr>
                <w:sz w:val="22"/>
              </w:rPr>
            </w:pPr>
          </w:p>
          <w:p w14:paraId="25C62F3F" w14:textId="77777777" w:rsidR="00EF4367" w:rsidRDefault="00EF4367" w:rsidP="00252A92">
            <w:pPr>
              <w:spacing w:line="400" w:lineRule="exact"/>
              <w:rPr>
                <w:sz w:val="22"/>
              </w:rPr>
            </w:pPr>
          </w:p>
          <w:p w14:paraId="3F0F3E8E" w14:textId="45A22465" w:rsidR="00EF4367" w:rsidRDefault="00EF4367" w:rsidP="00252A92">
            <w:pPr>
              <w:spacing w:line="400" w:lineRule="exact"/>
              <w:rPr>
                <w:sz w:val="22"/>
              </w:rPr>
            </w:pPr>
          </w:p>
          <w:p w14:paraId="0E716366" w14:textId="245A36A2" w:rsidR="00EF4367" w:rsidRDefault="00EF4367" w:rsidP="00252A92">
            <w:pPr>
              <w:spacing w:line="400" w:lineRule="exact"/>
              <w:rPr>
                <w:sz w:val="22"/>
              </w:rPr>
            </w:pPr>
          </w:p>
        </w:tc>
      </w:tr>
      <w:tr w:rsidR="00EF4367" w14:paraId="4FA9991F" w14:textId="77777777" w:rsidTr="00252A92">
        <w:tc>
          <w:tcPr>
            <w:tcW w:w="5094" w:type="dxa"/>
          </w:tcPr>
          <w:p w14:paraId="0977B00D" w14:textId="736D7D9D" w:rsidR="00EF4367" w:rsidRPr="008300BB" w:rsidRDefault="00EF4367" w:rsidP="00252A92">
            <w:pPr>
              <w:spacing w:line="400" w:lineRule="exact"/>
              <w:rPr>
                <w:rFonts w:ascii="游ゴシック" w:eastAsia="游ゴシック" w:hAnsi="游ゴシック"/>
                <w:b/>
                <w:bCs/>
                <w:sz w:val="20"/>
                <w:szCs w:val="20"/>
              </w:rPr>
            </w:pPr>
            <w:r>
              <w:rPr>
                <w:rFonts w:hint="eastAsia"/>
                <w:sz w:val="22"/>
              </w:rPr>
              <w:t xml:space="preserve">　　　　　　　　　</w:t>
            </w:r>
            <w:r w:rsidRPr="008300BB">
              <w:rPr>
                <w:rFonts w:ascii="游ゴシック" w:eastAsia="游ゴシック" w:hAnsi="游ゴシック" w:hint="eastAsia"/>
                <w:b/>
                <w:bCs/>
                <w:sz w:val="20"/>
                <w:szCs w:val="20"/>
              </w:rPr>
              <w:t>中村幹事</w:t>
            </w:r>
          </w:p>
        </w:tc>
      </w:tr>
    </w:tbl>
    <w:p w14:paraId="5ECAEBAF" w14:textId="637CCDED" w:rsidR="00F7709C" w:rsidRDefault="00252A92" w:rsidP="001E78DA">
      <w:pPr>
        <w:spacing w:line="400" w:lineRule="exact"/>
        <w:rPr>
          <w:sz w:val="22"/>
        </w:rPr>
      </w:pPr>
      <w:r w:rsidRPr="00C82243">
        <w:rPr>
          <w:noProof/>
          <w:sz w:val="22"/>
        </w:rPr>
        <w:drawing>
          <wp:anchor distT="0" distB="0" distL="114300" distR="114300" simplePos="0" relativeHeight="251720704" behindDoc="1" locked="0" layoutInCell="1" allowOverlap="1" wp14:anchorId="561051AC" wp14:editId="5484DE30">
            <wp:simplePos x="0" y="0"/>
            <wp:positionH relativeFrom="column">
              <wp:posOffset>3249930</wp:posOffset>
            </wp:positionH>
            <wp:positionV relativeFrom="paragraph">
              <wp:posOffset>16510</wp:posOffset>
            </wp:positionV>
            <wp:extent cx="2999105" cy="2042137"/>
            <wp:effectExtent l="0" t="0" r="0" b="0"/>
            <wp:wrapNone/>
            <wp:docPr id="73979989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99105" cy="20421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7DBFCC" w14:textId="52D6620C" w:rsidR="00F74EEA" w:rsidRPr="008300BB" w:rsidRDefault="00086C2B" w:rsidP="00F72EF4">
      <w:pPr>
        <w:spacing w:line="400" w:lineRule="exact"/>
        <w:ind w:firstLineChars="100" w:firstLine="220"/>
        <w:rPr>
          <w:rFonts w:ascii="游ゴシック" w:eastAsia="游ゴシック" w:hAnsi="游ゴシック"/>
          <w:sz w:val="22"/>
        </w:rPr>
      </w:pPr>
      <w:r w:rsidRPr="008300BB">
        <w:rPr>
          <w:rFonts w:ascii="游ゴシック" w:eastAsia="游ゴシック" w:hAnsi="游ゴシック" w:hint="eastAsia"/>
          <w:sz w:val="22"/>
        </w:rPr>
        <w:t>大会は</w:t>
      </w:r>
      <w:r w:rsidR="009B721D" w:rsidRPr="008300BB">
        <w:rPr>
          <w:rFonts w:ascii="游ゴシック" w:eastAsia="游ゴシック" w:hAnsi="游ゴシック" w:hint="eastAsia"/>
          <w:sz w:val="22"/>
        </w:rPr>
        <w:t>、</w:t>
      </w:r>
      <w:r w:rsidR="00B04A98" w:rsidRPr="008300BB">
        <w:rPr>
          <w:rFonts w:ascii="游ゴシック" w:eastAsia="游ゴシック" w:hAnsi="游ゴシック" w:hint="eastAsia"/>
          <w:sz w:val="22"/>
        </w:rPr>
        <w:t>水戸地区労働災害防止部会</w:t>
      </w:r>
      <w:r w:rsidR="009B721D" w:rsidRPr="008300BB">
        <w:rPr>
          <w:rFonts w:ascii="游ゴシック" w:eastAsia="游ゴシック" w:hAnsi="游ゴシック" w:hint="eastAsia"/>
          <w:sz w:val="22"/>
        </w:rPr>
        <w:t>の中村</w:t>
      </w:r>
      <w:r w:rsidR="00B04A98" w:rsidRPr="008300BB">
        <w:rPr>
          <w:rFonts w:ascii="游ゴシック" w:eastAsia="游ゴシック" w:hAnsi="游ゴシック" w:hint="eastAsia"/>
          <w:sz w:val="22"/>
        </w:rPr>
        <w:t>幹事</w:t>
      </w:r>
      <w:r w:rsidRPr="008300BB">
        <w:rPr>
          <w:rFonts w:ascii="游ゴシック" w:eastAsia="游ゴシック" w:hAnsi="游ゴシック" w:hint="eastAsia"/>
          <w:sz w:val="22"/>
        </w:rPr>
        <w:t>の</w:t>
      </w:r>
      <w:r w:rsidR="00B04A98" w:rsidRPr="008300BB">
        <w:rPr>
          <w:rFonts w:ascii="游ゴシック" w:eastAsia="游ゴシック" w:hAnsi="游ゴシック" w:hint="eastAsia"/>
          <w:sz w:val="22"/>
        </w:rPr>
        <w:t>閉会のこと</w:t>
      </w:r>
      <w:r w:rsidR="009B721D" w:rsidRPr="008300BB">
        <w:rPr>
          <w:rFonts w:ascii="游ゴシック" w:eastAsia="游ゴシック" w:hAnsi="游ゴシック" w:hint="eastAsia"/>
          <w:sz w:val="22"/>
        </w:rPr>
        <w:t>ばで</w:t>
      </w:r>
      <w:r w:rsidR="00B04A98" w:rsidRPr="008300BB">
        <w:rPr>
          <w:rFonts w:ascii="游ゴシック" w:eastAsia="游ゴシック" w:hAnsi="游ゴシック" w:hint="eastAsia"/>
          <w:sz w:val="22"/>
        </w:rPr>
        <w:t>終了しました。</w:t>
      </w:r>
    </w:p>
    <w:p w14:paraId="212BD55B" w14:textId="59CEE488" w:rsidR="00B013B5" w:rsidRPr="008300BB" w:rsidRDefault="009B721D" w:rsidP="009B721D">
      <w:pPr>
        <w:spacing w:line="400" w:lineRule="exact"/>
        <w:ind w:firstLineChars="100" w:firstLine="220"/>
        <w:rPr>
          <w:rFonts w:ascii="游ゴシック" w:eastAsia="游ゴシック" w:hAnsi="游ゴシック"/>
          <w:sz w:val="22"/>
        </w:rPr>
      </w:pPr>
      <w:r w:rsidRPr="008300BB">
        <w:rPr>
          <w:rFonts w:ascii="游ゴシック" w:eastAsia="游ゴシック" w:hAnsi="游ゴシック" w:hint="eastAsia"/>
          <w:sz w:val="22"/>
        </w:rPr>
        <w:t>来年度も多数の皆</w:t>
      </w:r>
      <w:r w:rsidR="007A3F33" w:rsidRPr="008300BB">
        <w:rPr>
          <w:rFonts w:ascii="游ゴシック" w:eastAsia="游ゴシック" w:hAnsi="游ゴシック" w:hint="eastAsia"/>
          <w:sz w:val="22"/>
        </w:rPr>
        <w:t>さま</w:t>
      </w:r>
      <w:r w:rsidRPr="008300BB">
        <w:rPr>
          <w:rFonts w:ascii="游ゴシック" w:eastAsia="游ゴシック" w:hAnsi="游ゴシック" w:hint="eastAsia"/>
          <w:sz w:val="22"/>
        </w:rPr>
        <w:t>のご参加をお待ちしています。</w:t>
      </w:r>
    </w:p>
    <w:p w14:paraId="5E5DA235" w14:textId="7254121E" w:rsidR="00CF175B" w:rsidRPr="00CF175B" w:rsidRDefault="00B013B5" w:rsidP="00CF175B">
      <w:pPr>
        <w:spacing w:line="260" w:lineRule="exact"/>
        <w:rPr>
          <w:spacing w:val="-8"/>
          <w:sz w:val="22"/>
        </w:rPr>
      </w:pPr>
      <w:r>
        <w:rPr>
          <w:rFonts w:hint="eastAsia"/>
          <w:spacing w:val="-8"/>
          <w:sz w:val="18"/>
          <w:szCs w:val="18"/>
        </w:rPr>
        <w:t xml:space="preserve">　</w:t>
      </w:r>
    </w:p>
    <w:sectPr w:rsidR="00CF175B" w:rsidRPr="00CF175B" w:rsidSect="00E70180">
      <w:pgSz w:w="11906" w:h="16838"/>
      <w:pgMar w:top="709" w:right="849" w:bottom="567"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FC79E8" w14:textId="77777777" w:rsidR="00437B41" w:rsidRDefault="00437B41" w:rsidP="00CC205A">
      <w:r>
        <w:separator/>
      </w:r>
    </w:p>
  </w:endnote>
  <w:endnote w:type="continuationSeparator" w:id="0">
    <w:p w14:paraId="1605341C" w14:textId="77777777" w:rsidR="00437B41" w:rsidRDefault="00437B41" w:rsidP="00CC20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ゴシック">
    <w:altName w:val="Yu Gothic"/>
    <w:panose1 w:val="020B0400000000000000"/>
    <w:charset w:val="80"/>
    <w:family w:val="modern"/>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FCD65C" w14:textId="77777777" w:rsidR="00437B41" w:rsidRDefault="00437B41" w:rsidP="00CC205A">
      <w:r>
        <w:separator/>
      </w:r>
    </w:p>
  </w:footnote>
  <w:footnote w:type="continuationSeparator" w:id="0">
    <w:p w14:paraId="44781903" w14:textId="77777777" w:rsidR="00437B41" w:rsidRDefault="00437B41" w:rsidP="00CC20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514796"/>
    <w:multiLevelType w:val="hybridMultilevel"/>
    <w:tmpl w:val="A14E9EA0"/>
    <w:lvl w:ilvl="0" w:tplc="EBCA2AD8">
      <w:start w:val="1"/>
      <w:numFmt w:val="decimal"/>
      <w:lvlText w:val="＜第%1部＞"/>
      <w:lvlJc w:val="left"/>
      <w:pPr>
        <w:ind w:left="1440" w:hanging="1440"/>
      </w:pPr>
      <w:rPr>
        <w:rFonts w:ascii="游ゴシック" w:eastAsia="游ゴシック" w:hAnsi="游ゴシック"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51CA71F0"/>
    <w:multiLevelType w:val="hybridMultilevel"/>
    <w:tmpl w:val="316C58D0"/>
    <w:lvl w:ilvl="0" w:tplc="D53CF686">
      <w:numFmt w:val="bullet"/>
      <w:lvlText w:val="◇"/>
      <w:lvlJc w:val="left"/>
      <w:pPr>
        <w:ind w:left="595" w:hanging="360"/>
      </w:pPr>
      <w:rPr>
        <w:rFonts w:ascii="游明朝" w:eastAsia="游明朝" w:hAnsi="游明朝" w:cstheme="minorBidi" w:hint="eastAsia"/>
      </w:rPr>
    </w:lvl>
    <w:lvl w:ilvl="1" w:tplc="0409000B" w:tentative="1">
      <w:start w:val="1"/>
      <w:numFmt w:val="bullet"/>
      <w:lvlText w:val=""/>
      <w:lvlJc w:val="left"/>
      <w:pPr>
        <w:ind w:left="1115" w:hanging="440"/>
      </w:pPr>
      <w:rPr>
        <w:rFonts w:ascii="Wingdings" w:hAnsi="Wingdings" w:hint="default"/>
      </w:rPr>
    </w:lvl>
    <w:lvl w:ilvl="2" w:tplc="0409000D" w:tentative="1">
      <w:start w:val="1"/>
      <w:numFmt w:val="bullet"/>
      <w:lvlText w:val=""/>
      <w:lvlJc w:val="left"/>
      <w:pPr>
        <w:ind w:left="1555" w:hanging="440"/>
      </w:pPr>
      <w:rPr>
        <w:rFonts w:ascii="Wingdings" w:hAnsi="Wingdings" w:hint="default"/>
      </w:rPr>
    </w:lvl>
    <w:lvl w:ilvl="3" w:tplc="04090001" w:tentative="1">
      <w:start w:val="1"/>
      <w:numFmt w:val="bullet"/>
      <w:lvlText w:val=""/>
      <w:lvlJc w:val="left"/>
      <w:pPr>
        <w:ind w:left="1995" w:hanging="440"/>
      </w:pPr>
      <w:rPr>
        <w:rFonts w:ascii="Wingdings" w:hAnsi="Wingdings" w:hint="default"/>
      </w:rPr>
    </w:lvl>
    <w:lvl w:ilvl="4" w:tplc="0409000B" w:tentative="1">
      <w:start w:val="1"/>
      <w:numFmt w:val="bullet"/>
      <w:lvlText w:val=""/>
      <w:lvlJc w:val="left"/>
      <w:pPr>
        <w:ind w:left="2435" w:hanging="440"/>
      </w:pPr>
      <w:rPr>
        <w:rFonts w:ascii="Wingdings" w:hAnsi="Wingdings" w:hint="default"/>
      </w:rPr>
    </w:lvl>
    <w:lvl w:ilvl="5" w:tplc="0409000D" w:tentative="1">
      <w:start w:val="1"/>
      <w:numFmt w:val="bullet"/>
      <w:lvlText w:val=""/>
      <w:lvlJc w:val="left"/>
      <w:pPr>
        <w:ind w:left="2875" w:hanging="440"/>
      </w:pPr>
      <w:rPr>
        <w:rFonts w:ascii="Wingdings" w:hAnsi="Wingdings" w:hint="default"/>
      </w:rPr>
    </w:lvl>
    <w:lvl w:ilvl="6" w:tplc="04090001" w:tentative="1">
      <w:start w:val="1"/>
      <w:numFmt w:val="bullet"/>
      <w:lvlText w:val=""/>
      <w:lvlJc w:val="left"/>
      <w:pPr>
        <w:ind w:left="3315" w:hanging="440"/>
      </w:pPr>
      <w:rPr>
        <w:rFonts w:ascii="Wingdings" w:hAnsi="Wingdings" w:hint="default"/>
      </w:rPr>
    </w:lvl>
    <w:lvl w:ilvl="7" w:tplc="0409000B" w:tentative="1">
      <w:start w:val="1"/>
      <w:numFmt w:val="bullet"/>
      <w:lvlText w:val=""/>
      <w:lvlJc w:val="left"/>
      <w:pPr>
        <w:ind w:left="3755" w:hanging="440"/>
      </w:pPr>
      <w:rPr>
        <w:rFonts w:ascii="Wingdings" w:hAnsi="Wingdings" w:hint="default"/>
      </w:rPr>
    </w:lvl>
    <w:lvl w:ilvl="8" w:tplc="0409000D" w:tentative="1">
      <w:start w:val="1"/>
      <w:numFmt w:val="bullet"/>
      <w:lvlText w:val=""/>
      <w:lvlJc w:val="left"/>
      <w:pPr>
        <w:ind w:left="4195" w:hanging="440"/>
      </w:pPr>
      <w:rPr>
        <w:rFonts w:ascii="Wingdings" w:hAnsi="Wingdings" w:hint="default"/>
      </w:rPr>
    </w:lvl>
  </w:abstractNum>
  <w:num w:numId="1" w16cid:durableId="184712369">
    <w:abstractNumId w:val="1"/>
  </w:num>
  <w:num w:numId="2" w16cid:durableId="590574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dirty"/>
  <w:defaultTabStop w:val="840"/>
  <w:characterSpacingControl w:val="doNotCompress"/>
  <w:hdrShapeDefaults>
    <o:shapedefaults v:ext="edit" spidmax="2054">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C4A9B"/>
    <w:rsid w:val="0001745B"/>
    <w:rsid w:val="00027404"/>
    <w:rsid w:val="00033B8F"/>
    <w:rsid w:val="00070B4E"/>
    <w:rsid w:val="00073598"/>
    <w:rsid w:val="00086C2B"/>
    <w:rsid w:val="00093CE1"/>
    <w:rsid w:val="00096FD7"/>
    <w:rsid w:val="000A7CC5"/>
    <w:rsid w:val="000E6596"/>
    <w:rsid w:val="00106F73"/>
    <w:rsid w:val="0013748F"/>
    <w:rsid w:val="00141392"/>
    <w:rsid w:val="00146A35"/>
    <w:rsid w:val="0018654A"/>
    <w:rsid w:val="00190BED"/>
    <w:rsid w:val="0019779B"/>
    <w:rsid w:val="001A449D"/>
    <w:rsid w:val="001A540A"/>
    <w:rsid w:val="001B2435"/>
    <w:rsid w:val="001C49F0"/>
    <w:rsid w:val="001E3393"/>
    <w:rsid w:val="001E78DA"/>
    <w:rsid w:val="001F07F7"/>
    <w:rsid w:val="00227C81"/>
    <w:rsid w:val="00252A92"/>
    <w:rsid w:val="0026206E"/>
    <w:rsid w:val="00266C87"/>
    <w:rsid w:val="002A4C60"/>
    <w:rsid w:val="002A696F"/>
    <w:rsid w:val="002B08B5"/>
    <w:rsid w:val="002C7978"/>
    <w:rsid w:val="00300E20"/>
    <w:rsid w:val="003231A7"/>
    <w:rsid w:val="003618A9"/>
    <w:rsid w:val="003A6D6B"/>
    <w:rsid w:val="003B0F1F"/>
    <w:rsid w:val="003C760A"/>
    <w:rsid w:val="004004A9"/>
    <w:rsid w:val="004310CF"/>
    <w:rsid w:val="00437B41"/>
    <w:rsid w:val="00451DD1"/>
    <w:rsid w:val="00460E09"/>
    <w:rsid w:val="004853EA"/>
    <w:rsid w:val="005033A2"/>
    <w:rsid w:val="0050447E"/>
    <w:rsid w:val="005208BE"/>
    <w:rsid w:val="0052542E"/>
    <w:rsid w:val="0052598F"/>
    <w:rsid w:val="00530892"/>
    <w:rsid w:val="005A3D0C"/>
    <w:rsid w:val="005B2FE9"/>
    <w:rsid w:val="005B3994"/>
    <w:rsid w:val="005B3E98"/>
    <w:rsid w:val="005B6DE1"/>
    <w:rsid w:val="005F3E0A"/>
    <w:rsid w:val="00601725"/>
    <w:rsid w:val="006174D6"/>
    <w:rsid w:val="00620E65"/>
    <w:rsid w:val="00625136"/>
    <w:rsid w:val="00636EB2"/>
    <w:rsid w:val="00646E96"/>
    <w:rsid w:val="00650D83"/>
    <w:rsid w:val="00665AD4"/>
    <w:rsid w:val="00670904"/>
    <w:rsid w:val="006764BF"/>
    <w:rsid w:val="00687159"/>
    <w:rsid w:val="006F2C05"/>
    <w:rsid w:val="007311D6"/>
    <w:rsid w:val="00756B95"/>
    <w:rsid w:val="007A3F33"/>
    <w:rsid w:val="007B2827"/>
    <w:rsid w:val="007B70AF"/>
    <w:rsid w:val="007E3F62"/>
    <w:rsid w:val="007F617B"/>
    <w:rsid w:val="007F6F48"/>
    <w:rsid w:val="008300BB"/>
    <w:rsid w:val="00833162"/>
    <w:rsid w:val="00871671"/>
    <w:rsid w:val="00886721"/>
    <w:rsid w:val="008A0B3F"/>
    <w:rsid w:val="008A5CE6"/>
    <w:rsid w:val="008B4A47"/>
    <w:rsid w:val="008F47E8"/>
    <w:rsid w:val="0092078B"/>
    <w:rsid w:val="00924F29"/>
    <w:rsid w:val="00936054"/>
    <w:rsid w:val="00956119"/>
    <w:rsid w:val="00961A85"/>
    <w:rsid w:val="0096779A"/>
    <w:rsid w:val="00985A99"/>
    <w:rsid w:val="009A4976"/>
    <w:rsid w:val="009A5420"/>
    <w:rsid w:val="009B2360"/>
    <w:rsid w:val="009B2F47"/>
    <w:rsid w:val="009B58BC"/>
    <w:rsid w:val="009B721D"/>
    <w:rsid w:val="009D024A"/>
    <w:rsid w:val="009D3FC3"/>
    <w:rsid w:val="00A244FA"/>
    <w:rsid w:val="00A302D8"/>
    <w:rsid w:val="00A60CF1"/>
    <w:rsid w:val="00A72F9F"/>
    <w:rsid w:val="00AB00B0"/>
    <w:rsid w:val="00AB424C"/>
    <w:rsid w:val="00AB77B2"/>
    <w:rsid w:val="00AC3980"/>
    <w:rsid w:val="00AC4A9B"/>
    <w:rsid w:val="00AC4B99"/>
    <w:rsid w:val="00AE00E5"/>
    <w:rsid w:val="00AF4438"/>
    <w:rsid w:val="00B0017C"/>
    <w:rsid w:val="00B013B5"/>
    <w:rsid w:val="00B031D5"/>
    <w:rsid w:val="00B04A98"/>
    <w:rsid w:val="00B14BE9"/>
    <w:rsid w:val="00B15841"/>
    <w:rsid w:val="00B40DAD"/>
    <w:rsid w:val="00B43ED9"/>
    <w:rsid w:val="00BC2E70"/>
    <w:rsid w:val="00BC553A"/>
    <w:rsid w:val="00BD3436"/>
    <w:rsid w:val="00BF6C94"/>
    <w:rsid w:val="00C110F6"/>
    <w:rsid w:val="00C5212B"/>
    <w:rsid w:val="00C539F5"/>
    <w:rsid w:val="00C746D4"/>
    <w:rsid w:val="00C82243"/>
    <w:rsid w:val="00C873C1"/>
    <w:rsid w:val="00CA4A2C"/>
    <w:rsid w:val="00CB1F8C"/>
    <w:rsid w:val="00CC205A"/>
    <w:rsid w:val="00CC465E"/>
    <w:rsid w:val="00CC68E3"/>
    <w:rsid w:val="00CE067D"/>
    <w:rsid w:val="00CF175B"/>
    <w:rsid w:val="00D01559"/>
    <w:rsid w:val="00D40A42"/>
    <w:rsid w:val="00D65009"/>
    <w:rsid w:val="00D70B3B"/>
    <w:rsid w:val="00D70B78"/>
    <w:rsid w:val="00D72494"/>
    <w:rsid w:val="00DB40EA"/>
    <w:rsid w:val="00DB75F7"/>
    <w:rsid w:val="00DC35EA"/>
    <w:rsid w:val="00DD226C"/>
    <w:rsid w:val="00DE61FE"/>
    <w:rsid w:val="00E10FF1"/>
    <w:rsid w:val="00E54BCD"/>
    <w:rsid w:val="00E616A0"/>
    <w:rsid w:val="00E70180"/>
    <w:rsid w:val="00E761B5"/>
    <w:rsid w:val="00EB1BE8"/>
    <w:rsid w:val="00EE3C82"/>
    <w:rsid w:val="00EF106F"/>
    <w:rsid w:val="00EF4367"/>
    <w:rsid w:val="00F129C3"/>
    <w:rsid w:val="00F5406C"/>
    <w:rsid w:val="00F60A3B"/>
    <w:rsid w:val="00F72EF4"/>
    <w:rsid w:val="00F74EEA"/>
    <w:rsid w:val="00F7709C"/>
    <w:rsid w:val="00FA0586"/>
    <w:rsid w:val="00FC4235"/>
    <w:rsid w:val="00FF31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4">
      <v:textbox inset="5.85pt,.7pt,5.85pt,.7pt"/>
    </o:shapedefaults>
    <o:shapelayout v:ext="edit">
      <o:idmap v:ext="edit" data="2"/>
    </o:shapelayout>
  </w:shapeDefaults>
  <w:decimalSymbol w:val="."/>
  <w:listSeparator w:val=","/>
  <w14:docId w14:val="4FAA96FE"/>
  <w15:docId w15:val="{77925039-8EA6-4B4D-9F54-D3CEA9D7A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B3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B013B5"/>
    <w:pPr>
      <w:ind w:leftChars="400" w:left="840"/>
    </w:pPr>
  </w:style>
  <w:style w:type="paragraph" w:styleId="a5">
    <w:name w:val="header"/>
    <w:basedOn w:val="a"/>
    <w:link w:val="a6"/>
    <w:uiPriority w:val="99"/>
    <w:unhideWhenUsed/>
    <w:rsid w:val="00CC205A"/>
    <w:pPr>
      <w:tabs>
        <w:tab w:val="center" w:pos="4252"/>
        <w:tab w:val="right" w:pos="8504"/>
      </w:tabs>
      <w:snapToGrid w:val="0"/>
    </w:pPr>
  </w:style>
  <w:style w:type="character" w:customStyle="1" w:styleId="a6">
    <w:name w:val="ヘッダー (文字)"/>
    <w:basedOn w:val="a0"/>
    <w:link w:val="a5"/>
    <w:uiPriority w:val="99"/>
    <w:rsid w:val="00CC205A"/>
  </w:style>
  <w:style w:type="paragraph" w:styleId="a7">
    <w:name w:val="footer"/>
    <w:basedOn w:val="a"/>
    <w:link w:val="a8"/>
    <w:uiPriority w:val="99"/>
    <w:unhideWhenUsed/>
    <w:rsid w:val="00CC205A"/>
    <w:pPr>
      <w:tabs>
        <w:tab w:val="center" w:pos="4252"/>
        <w:tab w:val="right" w:pos="8504"/>
      </w:tabs>
      <w:snapToGrid w:val="0"/>
    </w:pPr>
  </w:style>
  <w:style w:type="character" w:customStyle="1" w:styleId="a8">
    <w:name w:val="フッター (文字)"/>
    <w:basedOn w:val="a0"/>
    <w:link w:val="a7"/>
    <w:uiPriority w:val="99"/>
    <w:rsid w:val="00CC205A"/>
  </w:style>
  <w:style w:type="paragraph" w:styleId="Web">
    <w:name w:val="Normal (Web)"/>
    <w:basedOn w:val="a"/>
    <w:uiPriority w:val="99"/>
    <w:semiHidden/>
    <w:unhideWhenUsed/>
    <w:rsid w:val="00C8224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2752328">
      <w:bodyDiv w:val="1"/>
      <w:marLeft w:val="0"/>
      <w:marRight w:val="0"/>
      <w:marTop w:val="0"/>
      <w:marBottom w:val="0"/>
      <w:divBdr>
        <w:top w:val="none" w:sz="0" w:space="0" w:color="auto"/>
        <w:left w:val="none" w:sz="0" w:space="0" w:color="auto"/>
        <w:bottom w:val="none" w:sz="0" w:space="0" w:color="auto"/>
        <w:right w:val="none" w:sz="0" w:space="0" w:color="auto"/>
      </w:divBdr>
    </w:div>
    <w:div w:id="1857688345">
      <w:bodyDiv w:val="1"/>
      <w:marLeft w:val="0"/>
      <w:marRight w:val="0"/>
      <w:marTop w:val="0"/>
      <w:marBottom w:val="0"/>
      <w:divBdr>
        <w:top w:val="none" w:sz="0" w:space="0" w:color="auto"/>
        <w:left w:val="none" w:sz="0" w:space="0" w:color="auto"/>
        <w:bottom w:val="none" w:sz="0" w:space="0" w:color="auto"/>
        <w:right w:val="none" w:sz="0" w:space="0" w:color="auto"/>
      </w:divBdr>
    </w:div>
    <w:div w:id="21318962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1B60F6-60DF-422F-BFB4-F9BAB1DEB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1525</TotalTime>
  <Pages>5</Pages>
  <Words>398</Words>
  <Characters>2274</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user02</dc:creator>
  <cp:keywords/>
  <dc:description/>
  <cp:lastModifiedBy>水戸労働基準協会 一般社団法人</cp:lastModifiedBy>
  <cp:revision>33</cp:revision>
  <cp:lastPrinted>2025-09-17T02:47:00Z</cp:lastPrinted>
  <dcterms:created xsi:type="dcterms:W3CDTF">2022-06-09T05:08:00Z</dcterms:created>
  <dcterms:modified xsi:type="dcterms:W3CDTF">2025-09-17T02:55:00Z</dcterms:modified>
</cp:coreProperties>
</file>